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2B0CC" w14:textId="77777777" w:rsidR="00DE5629" w:rsidRDefault="00DE5629" w:rsidP="00443B0E">
      <w:pPr>
        <w:spacing w:before="80" w:after="0" w:line="240" w:lineRule="auto"/>
        <w:jc w:val="both"/>
        <w:rPr>
          <w:rFonts w:ascii="Times New Roman" w:eastAsia="Times New Roman" w:hAnsi="Times New Roman" w:cs="Times New Roman"/>
          <w:color w:val="000000"/>
          <w:kern w:val="0"/>
          <w:lang w:val="hr-HR"/>
          <w14:ligatures w14:val="none"/>
        </w:rPr>
      </w:pPr>
    </w:p>
    <w:p w14:paraId="7635FD50" w14:textId="77777777" w:rsidR="00DE5629" w:rsidRPr="00443B0E" w:rsidRDefault="00DE5629" w:rsidP="00443B0E">
      <w:pPr>
        <w:spacing w:before="80" w:after="0" w:line="240" w:lineRule="auto"/>
        <w:jc w:val="both"/>
        <w:rPr>
          <w:rFonts w:ascii="Times New Roman" w:eastAsia="Times New Roman" w:hAnsi="Times New Roman" w:cs="Times New Roman"/>
          <w:color w:val="000000"/>
          <w:kern w:val="0"/>
          <w:lang w:val="hr-HR"/>
          <w14:ligatures w14:val="none"/>
        </w:rPr>
      </w:pPr>
    </w:p>
    <w:p w14:paraId="0CB58230"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lang w:val="hr-HR"/>
          <w14:ligatures w14:val="none"/>
        </w:rPr>
      </w:pPr>
    </w:p>
    <w:p w14:paraId="2A5010E7" w14:textId="77777777" w:rsidR="00443B0E" w:rsidRPr="00443B0E" w:rsidRDefault="00443B0E" w:rsidP="00443B0E">
      <w:pPr>
        <w:spacing w:before="80" w:line="276" w:lineRule="auto"/>
        <w:jc w:val="center"/>
        <w:rPr>
          <w:rFonts w:ascii="Times New Roman" w:eastAsia="Times New Roman" w:hAnsi="Times New Roman" w:cs="Times New Roman"/>
          <w:b/>
          <w:bCs/>
          <w:color w:val="000000"/>
          <w:kern w:val="0"/>
          <w:sz w:val="44"/>
          <w:szCs w:val="44"/>
          <w:lang w:val="hr-HR"/>
          <w14:ligatures w14:val="none"/>
        </w:rPr>
      </w:pPr>
      <w:r w:rsidRPr="00443B0E">
        <w:rPr>
          <w:rFonts w:ascii="Times New Roman" w:eastAsia="Times New Roman" w:hAnsi="Times New Roman" w:cs="Times New Roman"/>
          <w:b/>
          <w:bCs/>
          <w:color w:val="000000"/>
          <w:kern w:val="0"/>
          <w:sz w:val="44"/>
          <w:szCs w:val="44"/>
          <w:lang w:val="hr-HR"/>
          <w14:ligatures w14:val="none"/>
        </w:rPr>
        <w:t>P L A N</w:t>
      </w:r>
    </w:p>
    <w:p w14:paraId="5CA540DD" w14:textId="112793BE" w:rsidR="00443B0E" w:rsidRPr="00443B0E" w:rsidRDefault="00443B0E" w:rsidP="00443B0E">
      <w:pPr>
        <w:spacing w:before="80" w:line="276" w:lineRule="auto"/>
        <w:jc w:val="center"/>
        <w:rPr>
          <w:rFonts w:ascii="Times New Roman" w:eastAsia="Times New Roman" w:hAnsi="Times New Roman" w:cs="Times New Roman"/>
          <w:color w:val="000000"/>
          <w:kern w:val="0"/>
          <w:sz w:val="36"/>
          <w:szCs w:val="36"/>
          <w:lang w:val="hr-HR"/>
          <w14:ligatures w14:val="none"/>
        </w:rPr>
      </w:pPr>
      <w:r w:rsidRPr="00443B0E">
        <w:rPr>
          <w:rFonts w:ascii="Times New Roman" w:eastAsia="Times New Roman" w:hAnsi="Times New Roman" w:cs="Times New Roman"/>
          <w:color w:val="000000"/>
          <w:kern w:val="0"/>
          <w:sz w:val="36"/>
          <w:szCs w:val="36"/>
          <w:lang w:val="hr-HR"/>
          <w14:ligatures w14:val="none"/>
        </w:rPr>
        <w:t xml:space="preserve">DJELOVANJA </w:t>
      </w:r>
      <w:r w:rsidR="001771C1">
        <w:rPr>
          <w:rFonts w:ascii="Times New Roman" w:eastAsia="Times New Roman" w:hAnsi="Times New Roman" w:cs="Times New Roman"/>
          <w:color w:val="000000"/>
          <w:kern w:val="0"/>
          <w:sz w:val="36"/>
          <w:szCs w:val="36"/>
          <w:lang w:val="hr-HR"/>
          <w14:ligatures w14:val="none"/>
        </w:rPr>
        <w:t xml:space="preserve">OPĆINE MATULJI </w:t>
      </w:r>
      <w:r w:rsidRPr="00443B0E">
        <w:rPr>
          <w:rFonts w:ascii="Times New Roman" w:eastAsia="Times New Roman" w:hAnsi="Times New Roman" w:cs="Times New Roman"/>
          <w:color w:val="000000"/>
          <w:kern w:val="0"/>
          <w:sz w:val="36"/>
          <w:szCs w:val="36"/>
          <w:lang w:val="hr-HR"/>
          <w14:ligatures w14:val="none"/>
        </w:rPr>
        <w:t>U PODRUČJU PRIRODNIH NEPOGODA</w:t>
      </w:r>
    </w:p>
    <w:p w14:paraId="4AB63B0C" w14:textId="3A6068BD" w:rsidR="00443B0E" w:rsidRPr="00443B0E" w:rsidRDefault="00443B0E" w:rsidP="00443B0E">
      <w:pPr>
        <w:spacing w:before="80" w:line="276" w:lineRule="auto"/>
        <w:jc w:val="center"/>
        <w:rPr>
          <w:rFonts w:ascii="Times New Roman" w:eastAsia="Times New Roman" w:hAnsi="Times New Roman" w:cs="Times New Roman"/>
          <w:color w:val="000000"/>
          <w:kern w:val="0"/>
          <w:sz w:val="36"/>
          <w:szCs w:val="36"/>
          <w:lang w:val="hr-HR"/>
          <w14:ligatures w14:val="none"/>
        </w:rPr>
      </w:pPr>
      <w:r w:rsidRPr="00443B0E">
        <w:rPr>
          <w:rFonts w:ascii="Times New Roman" w:eastAsia="Times New Roman" w:hAnsi="Times New Roman" w:cs="Times New Roman"/>
          <w:color w:val="000000"/>
          <w:kern w:val="0"/>
          <w:sz w:val="36"/>
          <w:szCs w:val="36"/>
          <w:lang w:val="hr-HR"/>
          <w14:ligatures w14:val="none"/>
        </w:rPr>
        <w:t>- ZA 202</w:t>
      </w:r>
      <w:r w:rsidR="00B32619">
        <w:rPr>
          <w:rFonts w:ascii="Times New Roman" w:eastAsia="Times New Roman" w:hAnsi="Times New Roman" w:cs="Times New Roman"/>
          <w:color w:val="000000"/>
          <w:kern w:val="0"/>
          <w:sz w:val="36"/>
          <w:szCs w:val="36"/>
          <w:lang w:val="hr-HR"/>
          <w14:ligatures w14:val="none"/>
        </w:rPr>
        <w:t>6</w:t>
      </w:r>
      <w:r w:rsidRPr="00443B0E">
        <w:rPr>
          <w:rFonts w:ascii="Times New Roman" w:eastAsia="Times New Roman" w:hAnsi="Times New Roman" w:cs="Times New Roman"/>
          <w:color w:val="000000"/>
          <w:kern w:val="0"/>
          <w:sz w:val="36"/>
          <w:szCs w:val="36"/>
          <w:lang w:val="hr-HR"/>
          <w14:ligatures w14:val="none"/>
        </w:rPr>
        <w:t>. GODINU</w:t>
      </w:r>
    </w:p>
    <w:p w14:paraId="52F05FBC" w14:textId="77777777" w:rsidR="00443B0E" w:rsidRPr="00443B0E" w:rsidRDefault="00443B0E" w:rsidP="00443B0E">
      <w:pPr>
        <w:tabs>
          <w:tab w:val="center" w:pos="4535"/>
        </w:tabs>
        <w:spacing w:before="80" w:line="276" w:lineRule="auto"/>
        <w:jc w:val="center"/>
        <w:rPr>
          <w:rFonts w:ascii="Times New Roman" w:eastAsia="Times New Roman" w:hAnsi="Times New Roman" w:cs="Times New Roman"/>
          <w:color w:val="000000"/>
          <w:kern w:val="0"/>
          <w:sz w:val="36"/>
          <w:szCs w:val="36"/>
          <w:lang w:val="hr-HR"/>
          <w14:ligatures w14:val="none"/>
        </w:rPr>
      </w:pPr>
      <w:r w:rsidRPr="00443B0E">
        <w:rPr>
          <w:rFonts w:ascii="Arial" w:eastAsia="Times New Roman" w:hAnsi="Arial" w:cs="Arial"/>
          <w:noProof/>
          <w:color w:val="000000"/>
          <w:kern w:val="0"/>
          <w:sz w:val="22"/>
          <w:lang w:val="hr-HR" w:eastAsia="hr-HR"/>
          <w14:ligatures w14:val="none"/>
        </w:rPr>
        <w:drawing>
          <wp:inline distT="0" distB="0" distL="0" distR="0" wp14:anchorId="526396B5" wp14:editId="51998408">
            <wp:extent cx="952500" cy="1219200"/>
            <wp:effectExtent l="0" t="0" r="0" b="0"/>
            <wp:docPr id="20" name="Picture 48" descr="Službeni grb Matul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lužbeni grb Matulj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219200"/>
                    </a:xfrm>
                    <a:prstGeom prst="rect">
                      <a:avLst/>
                    </a:prstGeom>
                    <a:noFill/>
                    <a:ln>
                      <a:noFill/>
                    </a:ln>
                  </pic:spPr>
                </pic:pic>
              </a:graphicData>
            </a:graphic>
          </wp:inline>
        </w:drawing>
      </w:r>
    </w:p>
    <w:p w14:paraId="6A958C21" w14:textId="77777777" w:rsidR="00443B0E" w:rsidRPr="00443B0E" w:rsidRDefault="00443B0E" w:rsidP="00443B0E">
      <w:pPr>
        <w:spacing w:before="80" w:line="276" w:lineRule="auto"/>
        <w:jc w:val="both"/>
        <w:rPr>
          <w:rFonts w:ascii="Bookman Old Style" w:eastAsia="Times New Roman" w:hAnsi="Bookman Old Style" w:cs="Times New Roman"/>
          <w:color w:val="000000"/>
          <w:kern w:val="0"/>
          <w:sz w:val="22"/>
          <w:lang w:val="hr-HR"/>
          <w14:ligatures w14:val="none"/>
        </w:rPr>
      </w:pPr>
    </w:p>
    <w:p w14:paraId="062DD038"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w:t>
      </w:r>
    </w:p>
    <w:p w14:paraId="26999BF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6E01C964"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55980008"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w:t>
      </w:r>
    </w:p>
    <w:p w14:paraId="434612BD"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7249C2B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12BFA918"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5DC6C3A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2D4BBD06" w14:textId="77777777" w:rsid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6BDA54A7"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258F1324"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6CE0CDE6"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6E4DCFD3"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79D60ACA"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0C4C82DD"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14FB902D" w14:textId="77777777" w:rsidR="009D20A0" w:rsidRPr="00443B0E"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4D9F583C" w14:textId="17E24C35" w:rsidR="00443B0E" w:rsidRPr="00443B0E" w:rsidRDefault="00443B0E" w:rsidP="00443B0E">
      <w:pPr>
        <w:spacing w:before="80" w:line="276" w:lineRule="auto"/>
        <w:jc w:val="center"/>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Listopad 20</w:t>
      </w:r>
      <w:r w:rsidR="00513EC9">
        <w:rPr>
          <w:rFonts w:ascii="Times New Roman" w:eastAsia="Times New Roman" w:hAnsi="Times New Roman" w:cs="Times New Roman"/>
          <w:color w:val="000000"/>
          <w:kern w:val="0"/>
          <w:sz w:val="22"/>
          <w:lang w:val="hr-HR"/>
          <w14:ligatures w14:val="none"/>
        </w:rPr>
        <w:t>25</w:t>
      </w:r>
      <w:r w:rsidRPr="00443B0E">
        <w:rPr>
          <w:rFonts w:ascii="Times New Roman" w:eastAsia="Times New Roman" w:hAnsi="Times New Roman" w:cs="Times New Roman"/>
          <w:color w:val="000000"/>
          <w:kern w:val="0"/>
          <w:sz w:val="22"/>
          <w:lang w:val="hr-HR"/>
          <w14:ligatures w14:val="none"/>
        </w:rPr>
        <w:t>. godine</w:t>
      </w:r>
    </w:p>
    <w:p w14:paraId="7508D374"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lang w:val="hr-HR"/>
          <w14:ligatures w14:val="none"/>
        </w:rPr>
      </w:pPr>
    </w:p>
    <w:sdt>
      <w:sdtPr>
        <w:id w:val="1002015283"/>
        <w:docPartObj>
          <w:docPartGallery w:val="Table of Contents"/>
          <w:docPartUnique/>
        </w:docPartObj>
      </w:sdtPr>
      <w:sdtEndPr>
        <w:rPr>
          <w:b/>
          <w:bCs/>
        </w:rPr>
      </w:sdtEndPr>
      <w:sdtContent>
        <w:p w14:paraId="0B4F9D34" w14:textId="0E32D57A" w:rsidR="0032476B" w:rsidRPr="0054491B" w:rsidRDefault="0054491B" w:rsidP="0054491B">
          <w:pPr>
            <w:rPr>
              <w:rFonts w:ascii="Times New Roman" w:hAnsi="Times New Roman" w:cs="Times New Roman"/>
              <w:b/>
              <w:bCs/>
              <w:sz w:val="32"/>
              <w:szCs w:val="32"/>
            </w:rPr>
          </w:pPr>
          <w:r w:rsidRPr="0054491B">
            <w:rPr>
              <w:b/>
              <w:bCs/>
              <w:sz w:val="32"/>
              <w:szCs w:val="32"/>
            </w:rPr>
            <w:t>SADRŽAJ</w:t>
          </w:r>
        </w:p>
        <w:p w14:paraId="1D9B8EE7" w14:textId="040C32BB" w:rsidR="009D20A0" w:rsidRPr="009D20A0" w:rsidRDefault="0032476B">
          <w:pPr>
            <w:pStyle w:val="Sadraj1"/>
            <w:tabs>
              <w:tab w:val="right" w:leader="dot" w:pos="9062"/>
            </w:tabs>
            <w:rPr>
              <w:rFonts w:ascii="Times New Roman" w:eastAsiaTheme="minorEastAsia" w:hAnsi="Times New Roman" w:cs="Times New Roman"/>
              <w:noProof/>
              <w:lang w:val="hr-HR" w:eastAsia="hr-HR"/>
            </w:rPr>
          </w:pPr>
          <w:r>
            <w:fldChar w:fldCharType="begin"/>
          </w:r>
          <w:r>
            <w:instrText xml:space="preserve"> TOC \o "1-3" \h \z \u </w:instrText>
          </w:r>
          <w:r>
            <w:fldChar w:fldCharType="separate"/>
          </w:r>
          <w:hyperlink w:anchor="_Toc212015763" w:history="1">
            <w:r w:rsidR="009D20A0" w:rsidRPr="009D20A0">
              <w:rPr>
                <w:rStyle w:val="Hiperveza"/>
                <w:rFonts w:ascii="Times New Roman" w:eastAsia="Times New Roman" w:hAnsi="Times New Roman" w:cs="Times New Roman"/>
                <w:noProof/>
                <w:lang w:val="hr-HR"/>
              </w:rPr>
              <w:t>I. UVOD</w:t>
            </w:r>
            <w:r w:rsidR="009D20A0" w:rsidRPr="009D20A0">
              <w:rPr>
                <w:rFonts w:ascii="Times New Roman" w:hAnsi="Times New Roman" w:cs="Times New Roman"/>
                <w:noProof/>
                <w:webHidden/>
              </w:rPr>
              <w:tab/>
            </w:r>
            <w:r w:rsidR="009D20A0" w:rsidRPr="009D20A0">
              <w:rPr>
                <w:rFonts w:ascii="Times New Roman" w:hAnsi="Times New Roman" w:cs="Times New Roman"/>
                <w:noProof/>
                <w:webHidden/>
              </w:rPr>
              <w:fldChar w:fldCharType="begin"/>
            </w:r>
            <w:r w:rsidR="009D20A0" w:rsidRPr="009D20A0">
              <w:rPr>
                <w:rFonts w:ascii="Times New Roman" w:hAnsi="Times New Roman" w:cs="Times New Roman"/>
                <w:noProof/>
                <w:webHidden/>
              </w:rPr>
              <w:instrText xml:space="preserve"> PAGEREF _Toc212015763 \h </w:instrText>
            </w:r>
            <w:r w:rsidR="009D20A0" w:rsidRPr="009D20A0">
              <w:rPr>
                <w:rFonts w:ascii="Times New Roman" w:hAnsi="Times New Roman" w:cs="Times New Roman"/>
                <w:noProof/>
                <w:webHidden/>
              </w:rPr>
            </w:r>
            <w:r w:rsidR="009D20A0" w:rsidRPr="009D20A0">
              <w:rPr>
                <w:rFonts w:ascii="Times New Roman" w:hAnsi="Times New Roman" w:cs="Times New Roman"/>
                <w:noProof/>
                <w:webHidden/>
              </w:rPr>
              <w:fldChar w:fldCharType="separate"/>
            </w:r>
            <w:r w:rsidR="009D20A0">
              <w:rPr>
                <w:rFonts w:ascii="Times New Roman" w:hAnsi="Times New Roman" w:cs="Times New Roman"/>
                <w:noProof/>
                <w:webHidden/>
              </w:rPr>
              <w:t>3</w:t>
            </w:r>
            <w:r w:rsidR="009D20A0" w:rsidRPr="009D20A0">
              <w:rPr>
                <w:rFonts w:ascii="Times New Roman" w:hAnsi="Times New Roman" w:cs="Times New Roman"/>
                <w:noProof/>
                <w:webHidden/>
              </w:rPr>
              <w:fldChar w:fldCharType="end"/>
            </w:r>
          </w:hyperlink>
        </w:p>
        <w:p w14:paraId="73C606B6" w14:textId="4BA019D0"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4" w:history="1">
            <w:r w:rsidRPr="009D20A0">
              <w:rPr>
                <w:rStyle w:val="Hiperveza"/>
                <w:rFonts w:ascii="Times New Roman" w:eastAsia="Calibri" w:hAnsi="Times New Roman" w:cs="Times New Roman"/>
                <w:noProof/>
                <w:lang w:val="hr-HR"/>
              </w:rPr>
              <w:t>II. NADLEŽNA TIJELA I OPIS POSLOVA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_Toc212015764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4</w:t>
            </w:r>
            <w:r w:rsidRPr="009D20A0">
              <w:rPr>
                <w:rFonts w:ascii="Times New Roman" w:hAnsi="Times New Roman" w:cs="Times New Roman"/>
                <w:noProof/>
                <w:webHidden/>
              </w:rPr>
              <w:fldChar w:fldCharType="end"/>
            </w:r>
          </w:hyperlink>
        </w:p>
        <w:p w14:paraId="0EFC694F" w14:textId="3E5103F6"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5" w:history="1">
            <w:r w:rsidRPr="009D20A0">
              <w:rPr>
                <w:rStyle w:val="Hiperveza"/>
                <w:rFonts w:ascii="Times New Roman" w:eastAsia="Calibri" w:hAnsi="Times New Roman" w:cs="Times New Roman"/>
                <w:noProof/>
                <w:lang w:val="hr-HR"/>
              </w:rPr>
              <w:t>III. IZVORI, NAMJENA I PLANIRANJE NOVČANIH SREDSTAVA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_Toc212015765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w:t>
            </w:r>
            <w:r w:rsidRPr="009D20A0">
              <w:rPr>
                <w:rFonts w:ascii="Times New Roman" w:hAnsi="Times New Roman" w:cs="Times New Roman"/>
                <w:noProof/>
                <w:webHidden/>
              </w:rPr>
              <w:fldChar w:fldCharType="end"/>
            </w:r>
          </w:hyperlink>
        </w:p>
        <w:p w14:paraId="0460B27A" w14:textId="53CADF56" w:rsidR="009D20A0" w:rsidRPr="009D20A0" w:rsidRDefault="009D20A0" w:rsidP="009D20A0">
          <w:pPr>
            <w:pStyle w:val="Sadraj2"/>
            <w:tabs>
              <w:tab w:val="right" w:leader="dot" w:pos="9062"/>
            </w:tabs>
            <w:ind w:left="0"/>
            <w:rPr>
              <w:rFonts w:ascii="Times New Roman" w:eastAsiaTheme="minorEastAsia" w:hAnsi="Times New Roman" w:cs="Times New Roman"/>
              <w:noProof/>
              <w:lang w:val="hr-HR" w:eastAsia="hr-HR"/>
            </w:rPr>
          </w:pPr>
          <w:hyperlink w:anchor="_Toc212015766" w:history="1">
            <w:r w:rsidRPr="009D20A0">
              <w:rPr>
                <w:rStyle w:val="Hiperveza"/>
                <w:rFonts w:ascii="Times New Roman" w:eastAsia="Calibri" w:hAnsi="Times New Roman" w:cs="Times New Roman"/>
                <w:noProof/>
                <w:lang w:val="hr-HR"/>
              </w:rPr>
              <w:t>IV. PROGLAŠENJE PRIRODNE NEPOGODE I POSTUPANJA NADLEŽNIH TIJELA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_Toc212015766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7</w:t>
            </w:r>
            <w:r w:rsidRPr="009D20A0">
              <w:rPr>
                <w:rFonts w:ascii="Times New Roman" w:hAnsi="Times New Roman" w:cs="Times New Roman"/>
                <w:noProof/>
                <w:webHidden/>
              </w:rPr>
              <w:fldChar w:fldCharType="end"/>
            </w:r>
          </w:hyperlink>
        </w:p>
        <w:p w14:paraId="0CAB9D55" w14:textId="36C59E6A"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7" w:history="1">
            <w:r w:rsidRPr="009D20A0">
              <w:rPr>
                <w:rStyle w:val="Hiperveza"/>
                <w:rFonts w:ascii="Times New Roman" w:eastAsia="Calibri" w:hAnsi="Times New Roman" w:cs="Times New Roman"/>
                <w:noProof/>
                <w:lang w:val="hr-HR"/>
              </w:rPr>
              <w:t>V. NAČIN DODJELE POMOĆI I RASPODJELE SREDSTAVA POMOĆI ZA UBLAŽAVANJE I DJELOMOČNO UKLANJANJE ŠTETA OD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_Toc212015767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10</w:t>
            </w:r>
            <w:r w:rsidRPr="009D20A0">
              <w:rPr>
                <w:rFonts w:ascii="Times New Roman" w:hAnsi="Times New Roman" w:cs="Times New Roman"/>
                <w:noProof/>
                <w:webHidden/>
              </w:rPr>
              <w:fldChar w:fldCharType="end"/>
            </w:r>
          </w:hyperlink>
        </w:p>
        <w:p w14:paraId="2EBF8365" w14:textId="00A928DD"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8" w:history="1">
            <w:r w:rsidRPr="009D20A0">
              <w:rPr>
                <w:rStyle w:val="Hiperveza"/>
                <w:rFonts w:ascii="Times New Roman" w:eastAsia="Calibri" w:hAnsi="Times New Roman" w:cs="Times New Roman"/>
                <w:noProof/>
                <w:lang w:val="hr-HR"/>
              </w:rPr>
              <w:t>VI. NAČIN DODJELE I RASPODJELA SREDSTAVA ŽURNE POMOĆI</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_Toc212015768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10</w:t>
            </w:r>
            <w:r w:rsidRPr="009D20A0">
              <w:rPr>
                <w:rFonts w:ascii="Times New Roman" w:hAnsi="Times New Roman" w:cs="Times New Roman"/>
                <w:noProof/>
                <w:webHidden/>
              </w:rPr>
              <w:fldChar w:fldCharType="end"/>
            </w:r>
          </w:hyperlink>
        </w:p>
        <w:p w14:paraId="04209868" w14:textId="0558D499"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9" w:history="1">
            <w:r w:rsidRPr="009D20A0">
              <w:rPr>
                <w:rStyle w:val="Hiperveza"/>
                <w:rFonts w:ascii="Times New Roman" w:eastAsia="Calibri" w:hAnsi="Times New Roman" w:cs="Times New Roman"/>
                <w:noProof/>
                <w:lang w:val="hr-HR"/>
              </w:rPr>
              <w:t>VII. IZVJEŠĆA, REGISTAR ŠTETA I NADZOR</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_Toc212015769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12</w:t>
            </w:r>
            <w:r w:rsidRPr="009D20A0">
              <w:rPr>
                <w:rFonts w:ascii="Times New Roman" w:hAnsi="Times New Roman" w:cs="Times New Roman"/>
                <w:noProof/>
                <w:webHidden/>
              </w:rPr>
              <w:fldChar w:fldCharType="end"/>
            </w:r>
          </w:hyperlink>
        </w:p>
        <w:p w14:paraId="718371AB" w14:textId="3303CF50"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70" w:history="1">
            <w:r w:rsidRPr="009D20A0">
              <w:rPr>
                <w:rStyle w:val="Hiperveza"/>
                <w:rFonts w:ascii="Times New Roman" w:eastAsia="Calibri" w:hAnsi="Times New Roman" w:cs="Times New Roman"/>
                <w:noProof/>
                <w:lang w:val="hr-HR"/>
              </w:rPr>
              <w:t>VIII. PRAVILNIK O REGISTRU ŠTETA OD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_Toc212015770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13</w:t>
            </w:r>
            <w:r w:rsidRPr="009D20A0">
              <w:rPr>
                <w:rFonts w:ascii="Times New Roman" w:hAnsi="Times New Roman" w:cs="Times New Roman"/>
                <w:noProof/>
                <w:webHidden/>
              </w:rPr>
              <w:fldChar w:fldCharType="end"/>
            </w:r>
          </w:hyperlink>
        </w:p>
        <w:p w14:paraId="5AACAD8C" w14:textId="71793835"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71" w:history="1">
            <w:r w:rsidRPr="009D20A0">
              <w:rPr>
                <w:rStyle w:val="Hiperveza"/>
                <w:rFonts w:ascii="Times New Roman" w:eastAsia="Calibri" w:hAnsi="Times New Roman" w:cs="Times New Roman"/>
                <w:noProof/>
                <w:lang w:val="hr-HR"/>
              </w:rPr>
              <w:t>IX. PRIRODNE NEPOGODE MOGUĆE U PODRUČJU OPĆINE MATULJI</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_Toc212015771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14</w:t>
            </w:r>
            <w:r w:rsidRPr="009D20A0">
              <w:rPr>
                <w:rFonts w:ascii="Times New Roman" w:hAnsi="Times New Roman" w:cs="Times New Roman"/>
                <w:noProof/>
                <w:webHidden/>
              </w:rPr>
              <w:fldChar w:fldCharType="end"/>
            </w:r>
          </w:hyperlink>
        </w:p>
        <w:p w14:paraId="2D8ABA96" w14:textId="6BFF1F82" w:rsidR="009D20A0" w:rsidRPr="009D20A0" w:rsidRDefault="009D20A0" w:rsidP="009D20A0">
          <w:pPr>
            <w:pStyle w:val="Sadraj2"/>
            <w:tabs>
              <w:tab w:val="right" w:leader="dot" w:pos="9062"/>
            </w:tabs>
            <w:ind w:left="0"/>
            <w:rPr>
              <w:rFonts w:ascii="Times New Roman" w:eastAsiaTheme="minorEastAsia" w:hAnsi="Times New Roman" w:cs="Times New Roman"/>
              <w:noProof/>
              <w:lang w:val="hr-HR" w:eastAsia="hr-HR"/>
            </w:rPr>
          </w:pPr>
          <w:hyperlink w:anchor="_Toc212015772" w:history="1">
            <w:r w:rsidRPr="009D20A0">
              <w:rPr>
                <w:rStyle w:val="Hiperveza"/>
                <w:rFonts w:ascii="Times New Roman" w:eastAsia="Times New Roman" w:hAnsi="Times New Roman" w:cs="Times New Roman"/>
                <w:noProof/>
                <w:lang w:val="hr-HR"/>
              </w:rPr>
              <w:t>X. MJERE I NOSITELJI U SLUČAJU NASTAJANJA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_Toc212015772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15</w:t>
            </w:r>
            <w:r w:rsidRPr="009D20A0">
              <w:rPr>
                <w:rFonts w:ascii="Times New Roman" w:hAnsi="Times New Roman" w:cs="Times New Roman"/>
                <w:noProof/>
                <w:webHidden/>
              </w:rPr>
              <w:fldChar w:fldCharType="end"/>
            </w:r>
          </w:hyperlink>
        </w:p>
        <w:p w14:paraId="3E24E775" w14:textId="0AD4DC60"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3" w:history="1">
            <w:r w:rsidRPr="009D20A0">
              <w:rPr>
                <w:rStyle w:val="Hiperveza"/>
                <w:rFonts w:ascii="Times New Roman" w:eastAsia="Calibri" w:hAnsi="Times New Roman" w:cs="Times New Roman"/>
                <w:noProof/>
                <w:lang w:val="hr-HR" w:eastAsia="hr-HR"/>
              </w:rPr>
              <w:t>SUŠE</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_Toc212015773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18</w:t>
            </w:r>
            <w:r w:rsidRPr="009D20A0">
              <w:rPr>
                <w:rFonts w:ascii="Times New Roman" w:hAnsi="Times New Roman" w:cs="Times New Roman"/>
                <w:noProof/>
                <w:webHidden/>
              </w:rPr>
              <w:fldChar w:fldCharType="end"/>
            </w:r>
          </w:hyperlink>
        </w:p>
        <w:p w14:paraId="28D03A9D" w14:textId="43C233E1"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4" w:history="1">
            <w:r w:rsidRPr="009D20A0">
              <w:rPr>
                <w:rStyle w:val="Hiperveza"/>
                <w:rFonts w:ascii="Times New Roman" w:eastAsia="Calibri" w:hAnsi="Times New Roman" w:cs="Times New Roman"/>
                <w:noProof/>
                <w:lang w:val="hr-HR" w:eastAsia="hr-HR"/>
              </w:rPr>
              <w:t>SNJEŽNE OBORINE</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_Toc212015774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20</w:t>
            </w:r>
            <w:r w:rsidRPr="009D20A0">
              <w:rPr>
                <w:rFonts w:ascii="Times New Roman" w:hAnsi="Times New Roman" w:cs="Times New Roman"/>
                <w:noProof/>
                <w:webHidden/>
              </w:rPr>
              <w:fldChar w:fldCharType="end"/>
            </w:r>
          </w:hyperlink>
        </w:p>
        <w:p w14:paraId="57655AF9" w14:textId="021CB551"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5" w:history="1">
            <w:r w:rsidRPr="009D20A0">
              <w:rPr>
                <w:rStyle w:val="Hiperveza"/>
                <w:rFonts w:ascii="Times New Roman" w:eastAsia="Times New Roman" w:hAnsi="Times New Roman" w:cs="Times New Roman"/>
                <w:noProof/>
                <w:lang w:val="hr-HR" w:eastAsia="hr-HR"/>
              </w:rPr>
              <w:t>POLEDICA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_Toc212015775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22</w:t>
            </w:r>
            <w:r w:rsidRPr="009D20A0">
              <w:rPr>
                <w:rFonts w:ascii="Times New Roman" w:hAnsi="Times New Roman" w:cs="Times New Roman"/>
                <w:noProof/>
                <w:webHidden/>
              </w:rPr>
              <w:fldChar w:fldCharType="end"/>
            </w:r>
          </w:hyperlink>
        </w:p>
        <w:p w14:paraId="665FD64D" w14:textId="0701F7A8"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6" w:history="1">
            <w:r w:rsidRPr="009D20A0">
              <w:rPr>
                <w:rStyle w:val="Hiperveza"/>
                <w:rFonts w:ascii="Times New Roman" w:eastAsia="Times New Roman" w:hAnsi="Times New Roman" w:cs="Times New Roman"/>
                <w:noProof/>
                <w:lang w:val="hr-HR"/>
              </w:rPr>
              <w:t>TUČA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_Toc212015776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25</w:t>
            </w:r>
            <w:r w:rsidRPr="009D20A0">
              <w:rPr>
                <w:rFonts w:ascii="Times New Roman" w:hAnsi="Times New Roman" w:cs="Times New Roman"/>
                <w:noProof/>
                <w:webHidden/>
              </w:rPr>
              <w:fldChar w:fldCharType="end"/>
            </w:r>
          </w:hyperlink>
        </w:p>
        <w:p w14:paraId="05AD2BA2" w14:textId="568C7EEE"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7" w:history="1">
            <w:r w:rsidRPr="009D20A0">
              <w:rPr>
                <w:rStyle w:val="Hiperveza"/>
                <w:rFonts w:ascii="Times New Roman" w:eastAsia="Calibri" w:hAnsi="Times New Roman" w:cs="Times New Roman"/>
                <w:noProof/>
                <w:lang w:val="hr-HR"/>
              </w:rPr>
              <w:t>OLUJNO I ORKANSKO NEVRIJEME</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_Toc212015777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26</w:t>
            </w:r>
            <w:r w:rsidRPr="009D20A0">
              <w:rPr>
                <w:rFonts w:ascii="Times New Roman" w:hAnsi="Times New Roman" w:cs="Times New Roman"/>
                <w:noProof/>
                <w:webHidden/>
              </w:rPr>
              <w:fldChar w:fldCharType="end"/>
            </w:r>
          </w:hyperlink>
        </w:p>
        <w:p w14:paraId="54F2D8DD" w14:textId="5E3DC24C"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9" w:history="1">
            <w:r w:rsidRPr="009D20A0">
              <w:rPr>
                <w:rStyle w:val="Hiperveza"/>
                <w:rFonts w:ascii="Times New Roman" w:eastAsia="Times New Roman" w:hAnsi="Times New Roman" w:cs="Times New Roman"/>
                <w:noProof/>
                <w:lang w:val="hr-HR"/>
              </w:rPr>
              <w:t>KLIZIŠTA TLA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_Toc212015779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30</w:t>
            </w:r>
            <w:r w:rsidRPr="009D20A0">
              <w:rPr>
                <w:rFonts w:ascii="Times New Roman" w:hAnsi="Times New Roman" w:cs="Times New Roman"/>
                <w:noProof/>
                <w:webHidden/>
              </w:rPr>
              <w:fldChar w:fldCharType="end"/>
            </w:r>
          </w:hyperlink>
        </w:p>
        <w:p w14:paraId="03766F3B" w14:textId="659C8FCD"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80" w:history="1">
            <w:r w:rsidRPr="009D20A0">
              <w:rPr>
                <w:rStyle w:val="Hiperveza"/>
                <w:rFonts w:ascii="Times New Roman" w:eastAsia="Times New Roman" w:hAnsi="Times New Roman" w:cs="Times New Roman"/>
                <w:noProof/>
                <w:lang w:val="hr-HR"/>
              </w:rPr>
              <w:t>XI. PROCJENA OSIGURANJA OPREME I DRUGIH SREDSTAVA ZA ZAŠTITU I SPRJEČAVANJE STRADANJA IMOVINE, GOSPODARSKIH FUNKCIJA I STRADANJA STANOVNIŠTVA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_Toc212015780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35</w:t>
            </w:r>
            <w:r w:rsidRPr="009D20A0">
              <w:rPr>
                <w:rFonts w:ascii="Times New Roman" w:hAnsi="Times New Roman" w:cs="Times New Roman"/>
                <w:noProof/>
                <w:webHidden/>
              </w:rPr>
              <w:fldChar w:fldCharType="end"/>
            </w:r>
          </w:hyperlink>
        </w:p>
        <w:p w14:paraId="7195CED9" w14:textId="057BF8AA"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81" w:history="1">
            <w:r w:rsidRPr="009D20A0">
              <w:rPr>
                <w:rStyle w:val="Hiperveza"/>
                <w:rFonts w:ascii="Times New Roman" w:eastAsia="Times New Roman" w:hAnsi="Times New Roman" w:cs="Times New Roman"/>
                <w:noProof/>
                <w:lang w:val="hr-HR"/>
              </w:rPr>
              <w:t xml:space="preserve">XII. OSTALE MJERE KOJE UKLJUČUJU </w:t>
            </w:r>
            <w:r w:rsidRPr="009D20A0">
              <w:rPr>
                <w:rStyle w:val="Hiperveza"/>
                <w:rFonts w:ascii="Times New Roman" w:eastAsia="Times New Roman" w:hAnsi="Times New Roman" w:cs="Times New Roman"/>
                <w:noProof/>
                <w:sz w:val="22"/>
                <w:szCs w:val="22"/>
                <w:lang w:val="hr-HR"/>
              </w:rPr>
              <w:t>SURADNJU</w:t>
            </w:r>
            <w:r w:rsidRPr="009D20A0">
              <w:rPr>
                <w:rStyle w:val="Hiperveza"/>
                <w:rFonts w:ascii="Times New Roman" w:eastAsia="Times New Roman" w:hAnsi="Times New Roman" w:cs="Times New Roman"/>
                <w:noProof/>
                <w:lang w:val="hr-HR"/>
              </w:rPr>
              <w:t xml:space="preserve"> S NADLEŽNIM TIJELIMA  (ŽUPANIJA, MINISTARSTVO, STRUČNJAKA ZA PODRUČJE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_Toc212015781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36</w:t>
            </w:r>
            <w:r w:rsidRPr="009D20A0">
              <w:rPr>
                <w:rFonts w:ascii="Times New Roman" w:hAnsi="Times New Roman" w:cs="Times New Roman"/>
                <w:noProof/>
                <w:webHidden/>
              </w:rPr>
              <w:fldChar w:fldCharType="end"/>
            </w:r>
          </w:hyperlink>
        </w:p>
        <w:p w14:paraId="1B2D3F50" w14:textId="0026B3EE"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2" w:history="1">
            <w:r w:rsidRPr="009D20A0">
              <w:rPr>
                <w:rStyle w:val="Hiperveza"/>
                <w:rFonts w:ascii="Times New Roman" w:eastAsia="Times New Roman" w:hAnsi="Times New Roman" w:cs="Times New Roman"/>
                <w:noProof/>
                <w:lang w:val="hr-HR"/>
              </w:rPr>
              <w:t>ZAKLJUČAK</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_Toc212015782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36</w:t>
            </w:r>
            <w:r w:rsidRPr="009D20A0">
              <w:rPr>
                <w:rFonts w:ascii="Times New Roman" w:hAnsi="Times New Roman" w:cs="Times New Roman"/>
                <w:noProof/>
                <w:webHidden/>
              </w:rPr>
              <w:fldChar w:fldCharType="end"/>
            </w:r>
          </w:hyperlink>
        </w:p>
        <w:p w14:paraId="31E2A9DE" w14:textId="64A1B950"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83" w:history="1">
            <w:r w:rsidRPr="009D20A0">
              <w:rPr>
                <w:rStyle w:val="Hiperveza"/>
                <w:rFonts w:ascii="Times New Roman" w:hAnsi="Times New Roman" w:cs="Times New Roman"/>
                <w:noProof/>
              </w:rPr>
              <w:t>XIII. ZAVRŠNE ODREDBE</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_Toc212015783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37</w:t>
            </w:r>
            <w:r w:rsidRPr="009D20A0">
              <w:rPr>
                <w:rFonts w:ascii="Times New Roman" w:hAnsi="Times New Roman" w:cs="Times New Roman"/>
                <w:noProof/>
                <w:webHidden/>
              </w:rPr>
              <w:fldChar w:fldCharType="end"/>
            </w:r>
          </w:hyperlink>
        </w:p>
        <w:p w14:paraId="5F9B8044" w14:textId="1282AEDA"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4" w:history="1">
            <w:r w:rsidRPr="009D20A0">
              <w:rPr>
                <w:rStyle w:val="Hiperveza"/>
                <w:rFonts w:ascii="Times New Roman" w:eastAsia="Times New Roman" w:hAnsi="Times New Roman" w:cs="Times New Roman"/>
                <w:smallCaps/>
                <w:noProof/>
                <w:kern w:val="0"/>
                <w:lang w:val="hr-HR"/>
                <w14:ligatures w14:val="none"/>
              </w:rPr>
              <w:t>Prilog 2a: Bitni obrasci za popunu u wordu</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_Toc212015784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45</w:t>
            </w:r>
            <w:r w:rsidRPr="009D20A0">
              <w:rPr>
                <w:rFonts w:ascii="Times New Roman" w:hAnsi="Times New Roman" w:cs="Times New Roman"/>
                <w:noProof/>
                <w:webHidden/>
              </w:rPr>
              <w:fldChar w:fldCharType="end"/>
            </w:r>
          </w:hyperlink>
        </w:p>
        <w:p w14:paraId="6B9489A4" w14:textId="0CD14EB6"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5" w:history="1">
            <w:r w:rsidRPr="009D20A0">
              <w:rPr>
                <w:rStyle w:val="Hiperveza"/>
                <w:rFonts w:ascii="Times New Roman" w:eastAsia="Times New Roman" w:hAnsi="Times New Roman" w:cs="Times New Roman"/>
                <w:smallCaps/>
                <w:noProof/>
                <w:kern w:val="0"/>
                <w:lang w:val="hr-HR"/>
                <w14:ligatures w14:val="none"/>
              </w:rPr>
              <w:t>Obrazac PN</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_Toc212015785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45</w:t>
            </w:r>
            <w:r w:rsidRPr="009D20A0">
              <w:rPr>
                <w:rFonts w:ascii="Times New Roman" w:hAnsi="Times New Roman" w:cs="Times New Roman"/>
                <w:noProof/>
                <w:webHidden/>
              </w:rPr>
              <w:fldChar w:fldCharType="end"/>
            </w:r>
          </w:hyperlink>
        </w:p>
        <w:p w14:paraId="3C7149B8" w14:textId="2F7D180C"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6" w:history="1">
            <w:r w:rsidRPr="009D20A0">
              <w:rPr>
                <w:rStyle w:val="Hiperveza"/>
                <w:rFonts w:ascii="Times New Roman" w:eastAsia="Times New Roman" w:hAnsi="Times New Roman" w:cs="Times New Roman"/>
                <w:smallCaps/>
                <w:noProof/>
                <w:kern w:val="0"/>
                <w:lang w:val="hr-HR"/>
                <w14:ligatures w14:val="none"/>
              </w:rPr>
              <w:t>Obrazac PN</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_Toc212015786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48</w:t>
            </w:r>
            <w:r w:rsidRPr="009D20A0">
              <w:rPr>
                <w:rFonts w:ascii="Times New Roman" w:hAnsi="Times New Roman" w:cs="Times New Roman"/>
                <w:noProof/>
                <w:webHidden/>
              </w:rPr>
              <w:fldChar w:fldCharType="end"/>
            </w:r>
          </w:hyperlink>
        </w:p>
        <w:p w14:paraId="6125FC79" w14:textId="28791683"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7" w:history="1">
            <w:r w:rsidRPr="009D20A0">
              <w:rPr>
                <w:rStyle w:val="Hiperveza"/>
                <w:rFonts w:ascii="Times New Roman" w:eastAsia="Times New Roman" w:hAnsi="Times New Roman" w:cs="Times New Roman"/>
                <w:smallCaps/>
                <w:noProof/>
                <w:kern w:val="0"/>
                <w:lang w:val="hr-HR"/>
                <w14:ligatures w14:val="none"/>
              </w:rPr>
              <w:t>Prilozi</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_Toc212015787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51</w:t>
            </w:r>
            <w:r w:rsidRPr="009D20A0">
              <w:rPr>
                <w:rFonts w:ascii="Times New Roman" w:hAnsi="Times New Roman" w:cs="Times New Roman"/>
                <w:noProof/>
                <w:webHidden/>
              </w:rPr>
              <w:fldChar w:fldCharType="end"/>
            </w:r>
          </w:hyperlink>
        </w:p>
        <w:p w14:paraId="095385A0" w14:textId="5A437342"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8" w:history="1">
            <w:r w:rsidRPr="009D20A0">
              <w:rPr>
                <w:rStyle w:val="Hiperveza"/>
                <w:rFonts w:ascii="Times New Roman" w:eastAsia="Times New Roman" w:hAnsi="Times New Roman" w:cs="Times New Roman"/>
                <w:smallCaps/>
                <w:noProof/>
                <w:kern w:val="0"/>
                <w:lang w:val="hr-HR"/>
                <w14:ligatures w14:val="none"/>
              </w:rPr>
              <w:t>Vrste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_Toc212015788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51</w:t>
            </w:r>
            <w:r w:rsidRPr="009D20A0">
              <w:rPr>
                <w:rFonts w:ascii="Times New Roman" w:hAnsi="Times New Roman" w:cs="Times New Roman"/>
                <w:noProof/>
                <w:webHidden/>
              </w:rPr>
              <w:fldChar w:fldCharType="end"/>
            </w:r>
          </w:hyperlink>
        </w:p>
        <w:p w14:paraId="643A1288" w14:textId="4C86BE82"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9" w:history="1">
            <w:r w:rsidRPr="009D20A0">
              <w:rPr>
                <w:rStyle w:val="Hiperveza"/>
                <w:rFonts w:ascii="Times New Roman" w:eastAsia="Times New Roman" w:hAnsi="Times New Roman" w:cs="Times New Roman"/>
                <w:smallCaps/>
                <w:noProof/>
                <w:kern w:val="0"/>
                <w:lang w:val="hr-HR"/>
                <w14:ligatures w14:val="none"/>
              </w:rPr>
              <w:t>Obrazac PN</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_Toc212015789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52</w:t>
            </w:r>
            <w:r w:rsidRPr="009D20A0">
              <w:rPr>
                <w:rFonts w:ascii="Times New Roman" w:hAnsi="Times New Roman" w:cs="Times New Roman"/>
                <w:noProof/>
                <w:webHidden/>
              </w:rPr>
              <w:fldChar w:fldCharType="end"/>
            </w:r>
          </w:hyperlink>
        </w:p>
        <w:p w14:paraId="22E5C938" w14:textId="1557E306" w:rsidR="009D20A0" w:rsidRDefault="009D20A0">
          <w:pPr>
            <w:pStyle w:val="Sadraj2"/>
            <w:tabs>
              <w:tab w:val="right" w:leader="dot" w:pos="9062"/>
            </w:tabs>
            <w:rPr>
              <w:rFonts w:eastAsiaTheme="minorEastAsia"/>
              <w:noProof/>
              <w:lang w:val="hr-HR" w:eastAsia="hr-HR"/>
            </w:rPr>
          </w:pPr>
          <w:hyperlink w:anchor="_Toc212015790" w:history="1">
            <w:r w:rsidRPr="009D20A0">
              <w:rPr>
                <w:rStyle w:val="Hiperveza"/>
                <w:rFonts w:ascii="Times New Roman" w:eastAsia="Times New Roman" w:hAnsi="Times New Roman" w:cs="Times New Roman"/>
                <w:smallCaps/>
                <w:noProof/>
                <w:kern w:val="0"/>
                <w:lang w:val="hr-HR"/>
                <w14:ligatures w14:val="none"/>
              </w:rPr>
              <w:t>Izvješće o utrošku sredstava za ublažavanje i djelomično uklanjanje posljedica 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_Toc212015790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54</w:t>
            </w:r>
            <w:r w:rsidRPr="009D20A0">
              <w:rPr>
                <w:rFonts w:ascii="Times New Roman" w:hAnsi="Times New Roman" w:cs="Times New Roman"/>
                <w:noProof/>
                <w:webHidden/>
              </w:rPr>
              <w:fldChar w:fldCharType="end"/>
            </w:r>
          </w:hyperlink>
        </w:p>
        <w:p w14:paraId="1E014707" w14:textId="77777777" w:rsidR="009D20A0" w:rsidRDefault="0032476B" w:rsidP="009D20A0">
          <w:pPr>
            <w:rPr>
              <w:b/>
              <w:bCs/>
            </w:rPr>
          </w:pPr>
          <w:r>
            <w:rPr>
              <w:b/>
              <w:bCs/>
            </w:rPr>
            <w:lastRenderedPageBreak/>
            <w:fldChar w:fldCharType="end"/>
          </w:r>
        </w:p>
      </w:sdtContent>
    </w:sdt>
    <w:p w14:paraId="1433E4F7" w14:textId="336DFFF6" w:rsidR="00DE5629" w:rsidRPr="0054491B" w:rsidRDefault="00376447" w:rsidP="009D20A0">
      <w:pPr>
        <w:rPr>
          <w:rFonts w:ascii="Times New Roman" w:eastAsia="Times New Roman" w:hAnsi="Times New Roman" w:cs="Times New Roman"/>
          <w:b/>
          <w:bCs/>
          <w:color w:val="000000"/>
          <w:kern w:val="0"/>
          <w:lang w:val="hr-HR"/>
          <w14:ligatures w14:val="none"/>
        </w:rPr>
      </w:pPr>
      <w:r w:rsidRPr="0054491B">
        <w:rPr>
          <w:rFonts w:ascii="Times New Roman" w:eastAsia="Times New Roman" w:hAnsi="Times New Roman" w:cs="Times New Roman"/>
          <w:b/>
          <w:bCs/>
          <w:color w:val="000000"/>
          <w:kern w:val="0"/>
          <w:lang w:val="hr-HR"/>
          <w14:ligatures w14:val="none"/>
        </w:rPr>
        <w:t>Nac</w:t>
      </w:r>
      <w:r w:rsidR="00530243" w:rsidRPr="0054491B">
        <w:rPr>
          <w:rFonts w:ascii="Times New Roman" w:eastAsia="Times New Roman" w:hAnsi="Times New Roman" w:cs="Times New Roman"/>
          <w:b/>
          <w:bCs/>
          <w:color w:val="000000"/>
          <w:kern w:val="0"/>
          <w:lang w:val="hr-HR"/>
          <w14:ligatures w14:val="none"/>
        </w:rPr>
        <w:t>rt prijedloga</w:t>
      </w:r>
    </w:p>
    <w:p w14:paraId="6951B949" w14:textId="77777777" w:rsidR="003D1B67" w:rsidRDefault="003D1B67" w:rsidP="00443B0E">
      <w:pPr>
        <w:spacing w:before="80" w:after="0" w:line="240" w:lineRule="auto"/>
        <w:jc w:val="center"/>
        <w:rPr>
          <w:rFonts w:ascii="Times New Roman" w:eastAsia="Times New Roman" w:hAnsi="Times New Roman" w:cs="Times New Roman"/>
          <w:b/>
          <w:bCs/>
          <w:color w:val="000000"/>
          <w:kern w:val="0"/>
          <w:sz w:val="28"/>
          <w:szCs w:val="28"/>
          <w:lang w:val="hr-HR"/>
          <w14:ligatures w14:val="none"/>
        </w:rPr>
      </w:pPr>
    </w:p>
    <w:p w14:paraId="58901B68" w14:textId="77777777" w:rsidR="003D1B67" w:rsidRPr="003D1B67" w:rsidRDefault="003D1B67" w:rsidP="003D1B67">
      <w:pPr>
        <w:spacing w:before="80" w:after="0" w:line="240" w:lineRule="auto"/>
        <w:jc w:val="both"/>
        <w:rPr>
          <w:rFonts w:ascii="Times New Roman" w:eastAsia="Times New Roman" w:hAnsi="Times New Roman" w:cs="Times New Roman"/>
          <w:color w:val="000000"/>
          <w:kern w:val="0"/>
          <w:lang w:val="hr-HR"/>
          <w14:ligatures w14:val="none"/>
        </w:rPr>
      </w:pPr>
      <w:r w:rsidRPr="003D1B67">
        <w:rPr>
          <w:rFonts w:ascii="Times New Roman" w:eastAsia="Times New Roman" w:hAnsi="Times New Roman" w:cs="Times New Roman"/>
          <w:color w:val="000000"/>
          <w:kern w:val="0"/>
          <w:lang w:val="hr-HR"/>
          <w14:ligatures w14:val="none"/>
        </w:rPr>
        <w:t>Na temelju članka 17. stavak 1. Zakona o ublažavanja i uklanjanju posljedica prirodnih nepogoda („Narodne novine“ broj 16/19) i članka 32. Statuta Općine Matulji („Službene novine Primorsko-goranske županije“ broj 26/09, 38/09, 8/13, 17/14, 29/14, 4/ 15-pročišćeni tekst, 39/15, 7/18, 6/21, 23/21 i 36/23) Općinsko vijeće Općine Matulji na sjednici održanoj dana                godine donijelo je</w:t>
      </w:r>
    </w:p>
    <w:p w14:paraId="094EF487" w14:textId="77777777" w:rsidR="003D1B67" w:rsidRDefault="003D1B67" w:rsidP="00443B0E">
      <w:pPr>
        <w:spacing w:before="80" w:after="0" w:line="240" w:lineRule="auto"/>
        <w:jc w:val="center"/>
        <w:rPr>
          <w:rFonts w:ascii="Times New Roman" w:eastAsia="Times New Roman" w:hAnsi="Times New Roman" w:cs="Times New Roman"/>
          <w:b/>
          <w:bCs/>
          <w:color w:val="000000"/>
          <w:kern w:val="0"/>
          <w:sz w:val="28"/>
          <w:szCs w:val="28"/>
          <w:lang w:val="hr-HR"/>
          <w14:ligatures w14:val="none"/>
        </w:rPr>
      </w:pPr>
    </w:p>
    <w:p w14:paraId="65CD5CCA" w14:textId="77777777" w:rsidR="000D09B1" w:rsidRDefault="00443B0E" w:rsidP="00443B0E">
      <w:pPr>
        <w:spacing w:before="80" w:after="0" w:line="240" w:lineRule="auto"/>
        <w:jc w:val="center"/>
        <w:rPr>
          <w:rFonts w:ascii="Times New Roman" w:eastAsia="Times New Roman" w:hAnsi="Times New Roman" w:cs="Times New Roman"/>
          <w:b/>
          <w:bCs/>
          <w:color w:val="000000"/>
          <w:kern w:val="0"/>
          <w:sz w:val="28"/>
          <w:szCs w:val="28"/>
          <w:lang w:val="hr-HR"/>
          <w14:ligatures w14:val="none"/>
        </w:rPr>
      </w:pPr>
      <w:r w:rsidRPr="00443B0E">
        <w:rPr>
          <w:rFonts w:ascii="Times New Roman" w:eastAsia="Times New Roman" w:hAnsi="Times New Roman" w:cs="Times New Roman"/>
          <w:b/>
          <w:bCs/>
          <w:color w:val="000000"/>
          <w:kern w:val="0"/>
          <w:sz w:val="28"/>
          <w:szCs w:val="28"/>
          <w:lang w:val="hr-HR"/>
          <w14:ligatures w14:val="none"/>
        </w:rPr>
        <w:t>Plan djelovanja Općine Matulji  u području prirodnih nepogoda</w:t>
      </w:r>
    </w:p>
    <w:p w14:paraId="71207C11" w14:textId="17A9EC14"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8"/>
          <w:szCs w:val="28"/>
          <w:lang w:val="hr-HR"/>
          <w14:ligatures w14:val="none"/>
        </w:rPr>
      </w:pPr>
      <w:r w:rsidRPr="00443B0E">
        <w:rPr>
          <w:rFonts w:ascii="Times New Roman" w:eastAsia="Times New Roman" w:hAnsi="Times New Roman" w:cs="Times New Roman"/>
          <w:b/>
          <w:bCs/>
          <w:color w:val="000000"/>
          <w:kern w:val="0"/>
          <w:sz w:val="28"/>
          <w:szCs w:val="28"/>
          <w:lang w:val="hr-HR"/>
          <w14:ligatures w14:val="none"/>
        </w:rPr>
        <w:t xml:space="preserve"> za 202</w:t>
      </w:r>
      <w:r w:rsidR="00264973">
        <w:rPr>
          <w:rFonts w:ascii="Times New Roman" w:eastAsia="Times New Roman" w:hAnsi="Times New Roman" w:cs="Times New Roman"/>
          <w:b/>
          <w:bCs/>
          <w:color w:val="000000"/>
          <w:kern w:val="0"/>
          <w:sz w:val="28"/>
          <w:szCs w:val="28"/>
          <w:lang w:val="hr-HR"/>
          <w14:ligatures w14:val="none"/>
        </w:rPr>
        <w:t>6</w:t>
      </w:r>
      <w:r w:rsidRPr="00443B0E">
        <w:rPr>
          <w:rFonts w:ascii="Times New Roman" w:eastAsia="Times New Roman" w:hAnsi="Times New Roman" w:cs="Times New Roman"/>
          <w:b/>
          <w:bCs/>
          <w:color w:val="000000"/>
          <w:kern w:val="0"/>
          <w:sz w:val="28"/>
          <w:szCs w:val="28"/>
          <w:lang w:val="hr-HR"/>
          <w14:ligatures w14:val="none"/>
        </w:rPr>
        <w:t>. godinu</w:t>
      </w:r>
    </w:p>
    <w:p w14:paraId="0644995B" w14:textId="77777777" w:rsidR="00443B0E" w:rsidRPr="00443B0E" w:rsidRDefault="00443B0E" w:rsidP="00443B0E">
      <w:pPr>
        <w:spacing w:before="80" w:after="0" w:line="240" w:lineRule="auto"/>
        <w:jc w:val="both"/>
        <w:rPr>
          <w:rFonts w:ascii="Times New Roman" w:eastAsia="Times New Roman" w:hAnsi="Times New Roman" w:cs="Times New Roman"/>
          <w:b/>
          <w:bCs/>
          <w:color w:val="000000"/>
          <w:kern w:val="0"/>
          <w:sz w:val="28"/>
          <w:szCs w:val="28"/>
          <w:lang w:val="hr-HR"/>
          <w14:ligatures w14:val="none"/>
        </w:rPr>
      </w:pPr>
    </w:p>
    <w:p w14:paraId="10BBF13B" w14:textId="77777777" w:rsidR="00443B0E" w:rsidRPr="000D09B1" w:rsidRDefault="00443B0E" w:rsidP="000D09B1">
      <w:pPr>
        <w:pStyle w:val="Naslov1"/>
        <w:rPr>
          <w:rFonts w:ascii="Times New Roman" w:eastAsia="Times New Roman" w:hAnsi="Times New Roman" w:cs="Times New Roman"/>
          <w:b/>
          <w:bCs/>
          <w:color w:val="auto"/>
          <w:sz w:val="28"/>
          <w:szCs w:val="28"/>
          <w:lang w:val="hr-HR"/>
        </w:rPr>
      </w:pPr>
      <w:bookmarkStart w:id="0" w:name="_Toc212015763"/>
      <w:r w:rsidRPr="000D09B1">
        <w:rPr>
          <w:rFonts w:ascii="Times New Roman" w:eastAsia="Times New Roman" w:hAnsi="Times New Roman" w:cs="Times New Roman"/>
          <w:b/>
          <w:bCs/>
          <w:color w:val="auto"/>
          <w:sz w:val="28"/>
          <w:szCs w:val="28"/>
          <w:lang w:val="hr-HR"/>
        </w:rPr>
        <w:t>I. UVOD</w:t>
      </w:r>
      <w:bookmarkEnd w:id="0"/>
      <w:r w:rsidRPr="000D09B1">
        <w:rPr>
          <w:rFonts w:ascii="Times New Roman" w:eastAsia="Times New Roman" w:hAnsi="Times New Roman" w:cs="Times New Roman"/>
          <w:b/>
          <w:bCs/>
          <w:color w:val="auto"/>
          <w:sz w:val="28"/>
          <w:szCs w:val="28"/>
          <w:lang w:val="hr-HR"/>
        </w:rPr>
        <w:t xml:space="preserve"> </w:t>
      </w:r>
    </w:p>
    <w:p w14:paraId="15222E9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i/>
          <w:iCs/>
          <w:lang w:val="hr-HR"/>
        </w:rPr>
        <w:t>Zakonom o ublažavanju i uklanjanju posljedica prirodnih nepogoda</w:t>
      </w:r>
      <w:r w:rsidRPr="00443B0E">
        <w:rPr>
          <w:rFonts w:ascii="Times New Roman" w:eastAsia="Calibri" w:hAnsi="Times New Roman" w:cs="Times New Roman"/>
          <w:lang w:val="hr-HR"/>
        </w:rPr>
        <w:t xml:space="preserve"> („Narodne novine“ broj 16/19 - u daljnjem tekstu „</w:t>
      </w:r>
      <w:r w:rsidRPr="00443B0E">
        <w:rPr>
          <w:rFonts w:ascii="Times New Roman" w:eastAsia="Calibri" w:hAnsi="Times New Roman" w:cs="Times New Roman"/>
          <w:b/>
          <w:bCs/>
          <w:lang w:val="hr-HR"/>
        </w:rPr>
        <w:t>Zakon</w:t>
      </w:r>
      <w:r w:rsidRPr="00443B0E">
        <w:rPr>
          <w:rFonts w:ascii="Times New Roman" w:eastAsia="Calibri" w:hAnsi="Times New Roman" w:cs="Times New Roman"/>
          <w:lang w:val="hr-HR"/>
        </w:rPr>
        <w:t xml:space="preserve">“) uređuju se kriteriji i ovlasti za proglašenje prirodne nepogode, procjena štete od prirodne nepogode, dodjela pomoći za ublažavanje i djelomično uklanjanje posljedica prirodnih nepogoda nastalih na području Republike Hrvatske. Naknadno je usvojen </w:t>
      </w:r>
      <w:r w:rsidRPr="00443B0E">
        <w:rPr>
          <w:rFonts w:ascii="Times New Roman" w:eastAsia="Calibri" w:hAnsi="Times New Roman" w:cs="Times New Roman"/>
          <w:b/>
          <w:bCs/>
          <w:i/>
          <w:iCs/>
          <w:lang w:val="hr-HR"/>
        </w:rPr>
        <w:t xml:space="preserve">Pravilnik o registru šteta od prirodnih nepogoda </w:t>
      </w:r>
      <w:r w:rsidRPr="00443B0E">
        <w:rPr>
          <w:rFonts w:ascii="Times New Roman" w:eastAsia="Calibri" w:hAnsi="Times New Roman" w:cs="Times New Roman"/>
          <w:lang w:val="hr-HR"/>
        </w:rPr>
        <w:t>(„Narodne novine“ broj 65/19 - u daljnjem tekstu: „</w:t>
      </w:r>
      <w:r w:rsidRPr="00443B0E">
        <w:rPr>
          <w:rFonts w:ascii="Times New Roman" w:eastAsia="Calibri" w:hAnsi="Times New Roman" w:cs="Times New Roman"/>
          <w:b/>
          <w:bCs/>
          <w:lang w:val="hr-HR"/>
        </w:rPr>
        <w:t>Registar šteta“</w:t>
      </w:r>
      <w:r w:rsidRPr="00443B0E">
        <w:rPr>
          <w:rFonts w:ascii="Times New Roman" w:eastAsia="Calibri" w:hAnsi="Times New Roman" w:cs="Times New Roman"/>
          <w:lang w:val="hr-HR"/>
        </w:rPr>
        <w:t xml:space="preserve">) te regulirana druga pitanja u vezi s dodjelom pomoći za ublažavanje i djelomično uklanjanje posljedica prirodnih nepogoda. </w:t>
      </w:r>
    </w:p>
    <w:p w14:paraId="5B63102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Namjenski </w:t>
      </w:r>
      <w:r w:rsidRPr="00443B0E">
        <w:rPr>
          <w:rFonts w:ascii="Times New Roman" w:eastAsia="Calibri" w:hAnsi="Times New Roman" w:cs="Times New Roman"/>
          <w:b/>
          <w:bCs/>
          <w:lang w:val="hr-HR"/>
        </w:rPr>
        <w:t>pojmovnik</w:t>
      </w:r>
      <w:r w:rsidRPr="00443B0E">
        <w:rPr>
          <w:rFonts w:ascii="Times New Roman" w:eastAsia="Calibri" w:hAnsi="Times New Roman" w:cs="Times New Roman"/>
          <w:lang w:val="hr-HR"/>
        </w:rPr>
        <w:t xml:space="preserve"> korišten u propisima iz ove oblasti nalazi se u uvodu ovog Plana.</w:t>
      </w:r>
    </w:p>
    <w:p w14:paraId="026EACB1" w14:textId="77777777" w:rsidR="00443B0E" w:rsidRPr="00443B0E" w:rsidRDefault="00443B0E" w:rsidP="00443B0E">
      <w:pPr>
        <w:spacing w:after="0" w:line="240" w:lineRule="auto"/>
        <w:jc w:val="both"/>
        <w:rPr>
          <w:rFonts w:ascii="Times New Roman" w:eastAsia="Calibri" w:hAnsi="Times New Roman" w:cs="Times New Roman"/>
          <w:i/>
          <w:iCs/>
          <w:lang w:val="hr-HR"/>
        </w:rPr>
      </w:pPr>
    </w:p>
    <w:p w14:paraId="6AE3A896"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Prirodna nepogoda</w:t>
      </w:r>
    </w:p>
    <w:p w14:paraId="3AC77BBB"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r w:rsidRPr="00443B0E">
        <w:rPr>
          <w:rFonts w:ascii="Times New Roman" w:eastAsia="Calibri" w:hAnsi="Times New Roman" w:cs="Times New Roman"/>
          <w:color w:val="414145"/>
          <w:lang w:val="hr-HR"/>
        </w:rPr>
        <w:t>Prirodnom nepogodom, u smislu ovoga Zakona,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11E27B72"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r w:rsidRPr="00443B0E">
        <w:rPr>
          <w:rFonts w:ascii="Times New Roman" w:eastAsia="Calibri" w:hAnsi="Times New Roman" w:cs="Times New Roman"/>
          <w:color w:val="414145"/>
          <w:lang w:val="hr-HR"/>
        </w:rPr>
        <w:t>Prirodnom nepogodom iz stavka 1. ovoga članka smatraju se:</w:t>
      </w:r>
    </w:p>
    <w:p w14:paraId="38A674F8"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1.</w:t>
      </w:r>
      <w:r w:rsidRPr="00443B0E">
        <w:rPr>
          <w:rFonts w:ascii="Times New Roman" w:eastAsia="Calibri" w:hAnsi="Times New Roman" w:cs="Times New Roman"/>
          <w:color w:val="414145"/>
          <w:lang w:val="hr-HR"/>
        </w:rPr>
        <w:t xml:space="preserve"> </w:t>
      </w:r>
      <w:r w:rsidRPr="00443B0E">
        <w:rPr>
          <w:rFonts w:ascii="Times New Roman" w:eastAsia="Calibri" w:hAnsi="Times New Roman" w:cs="Times New Roman"/>
          <w:b/>
          <w:bCs/>
          <w:color w:val="414145"/>
          <w:lang w:val="hr-HR"/>
        </w:rPr>
        <w:t>potres</w:t>
      </w:r>
    </w:p>
    <w:p w14:paraId="64E21C8B"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2. olujni i orkanski vjetar</w:t>
      </w:r>
    </w:p>
    <w:p w14:paraId="516DE127"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3. požar</w:t>
      </w:r>
    </w:p>
    <w:p w14:paraId="7F637B24"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4. poplava</w:t>
      </w:r>
    </w:p>
    <w:p w14:paraId="26781C73"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5. suša</w:t>
      </w:r>
    </w:p>
    <w:p w14:paraId="68E831BB"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6. tuča, kiša koja se smrzava u dodiru s podlogom</w:t>
      </w:r>
    </w:p>
    <w:p w14:paraId="2EC8B77D"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7. mraz</w:t>
      </w:r>
    </w:p>
    <w:p w14:paraId="6534071B"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8. izvanredno velika visina snijega</w:t>
      </w:r>
    </w:p>
    <w:p w14:paraId="180188B4"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9. snježni nanos i lavina</w:t>
      </w:r>
    </w:p>
    <w:p w14:paraId="0DE61877"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10. nagomilavanje leda na vodotocima</w:t>
      </w:r>
    </w:p>
    <w:p w14:paraId="4F45541D"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11. klizanje, tečenje, odronjavanje i prevrtanje zemljišta</w:t>
      </w:r>
    </w:p>
    <w:p w14:paraId="31B8AFEE"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12. druge pojave takva opsega koje, ovisno o mjesnim prilikama, uzrokuju bitne poremećaje u životu ljudi na određenom području.</w:t>
      </w:r>
    </w:p>
    <w:p w14:paraId="15421DAC" w14:textId="77777777" w:rsidR="00443B0E" w:rsidRPr="00443B0E" w:rsidRDefault="00443B0E" w:rsidP="00443B0E">
      <w:pPr>
        <w:spacing w:after="0" w:line="240" w:lineRule="auto"/>
        <w:jc w:val="both"/>
        <w:rPr>
          <w:rFonts w:ascii="Times New Roman" w:eastAsia="Calibri" w:hAnsi="Times New Roman" w:cs="Times New Roman"/>
          <w:color w:val="414145"/>
          <w:sz w:val="16"/>
          <w:szCs w:val="16"/>
          <w:lang w:val="hr-HR"/>
        </w:rPr>
      </w:pPr>
    </w:p>
    <w:p w14:paraId="24790BA7" w14:textId="77777777" w:rsidR="00443B0E" w:rsidRPr="00443B0E" w:rsidRDefault="00443B0E" w:rsidP="00443B0E">
      <w:pPr>
        <w:spacing w:after="0" w:line="240" w:lineRule="auto"/>
        <w:jc w:val="both"/>
        <w:rPr>
          <w:rFonts w:ascii="Times New Roman" w:eastAsia="Calibri" w:hAnsi="Times New Roman" w:cs="Times New Roman"/>
          <w:color w:val="414145"/>
          <w:sz w:val="22"/>
          <w:szCs w:val="22"/>
          <w:lang w:val="hr-HR"/>
        </w:rPr>
      </w:pPr>
      <w:r w:rsidRPr="00443B0E">
        <w:rPr>
          <w:rFonts w:ascii="Times New Roman" w:eastAsia="Calibri" w:hAnsi="Times New Roman" w:cs="Times New Roman"/>
          <w:color w:val="414145"/>
          <w:lang w:val="hr-HR"/>
        </w:rPr>
        <w:t xml:space="preserve">U smislu ovoga Zakona, štetama od prirodnih nepogoda </w:t>
      </w:r>
      <w:r w:rsidRPr="00443B0E">
        <w:rPr>
          <w:rFonts w:ascii="Times New Roman" w:eastAsia="Calibri" w:hAnsi="Times New Roman" w:cs="Times New Roman"/>
          <w:b/>
          <w:bCs/>
          <w:color w:val="414145"/>
          <w:u w:val="single"/>
          <w:lang w:val="hr-HR"/>
        </w:rPr>
        <w:t>ne smatraju se</w:t>
      </w:r>
      <w:r w:rsidRPr="00443B0E">
        <w:rPr>
          <w:rFonts w:ascii="Times New Roman" w:eastAsia="Calibri" w:hAnsi="Times New Roman" w:cs="Times New Roman"/>
          <w:color w:val="414145"/>
          <w:lang w:val="hr-HR"/>
        </w:rPr>
        <w:t xml:space="preserve"> one štete koje su namjerno izazvane na vlastitoj imovini te štete koje su nastale zbog nemara i/ili zbog nepoduzimanja propisanih mjera zaštite.</w:t>
      </w:r>
    </w:p>
    <w:p w14:paraId="52C0DA09"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p>
    <w:p w14:paraId="4B797957"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r w:rsidRPr="00443B0E">
        <w:rPr>
          <w:rFonts w:ascii="Times New Roman" w:eastAsia="Calibri" w:hAnsi="Times New Roman" w:cs="Times New Roman"/>
          <w:color w:val="414145"/>
          <w:lang w:val="hr-HR"/>
        </w:rPr>
        <w:lastRenderedPageBreak/>
        <w:t>Prirodna nepogoda može se proglasiti ako je vrijednost ukupne izravne štete najmanje 20 % vrijednosti izvornih prihoda jedinice lokalne samouprave za prethodnu godinu ili ako je prirod (rod) umanjen najmanje 30 % prethodnog trogodišnjeg prosjeka na području jedinice lokalne samouprave ili ako je nepogoda umanjila vrijednost imovine na području JLS najmanje 30 %.</w:t>
      </w:r>
    </w:p>
    <w:p w14:paraId="0E30D1EE" w14:textId="77777777" w:rsidR="00443B0E" w:rsidRPr="00443B0E" w:rsidRDefault="00443B0E" w:rsidP="00443B0E">
      <w:pPr>
        <w:spacing w:after="0" w:line="240" w:lineRule="auto"/>
        <w:jc w:val="both"/>
        <w:rPr>
          <w:rFonts w:ascii="Times New Roman" w:eastAsia="Calibri" w:hAnsi="Times New Roman" w:cs="Times New Roman"/>
          <w:color w:val="414145"/>
          <w:sz w:val="16"/>
          <w:szCs w:val="16"/>
          <w:lang w:val="hr-HR"/>
        </w:rPr>
      </w:pPr>
    </w:p>
    <w:p w14:paraId="01F24A57" w14:textId="69B6A9BA" w:rsidR="00443B0E" w:rsidRPr="00443B0E" w:rsidRDefault="00443B0E" w:rsidP="00443B0E">
      <w:pPr>
        <w:spacing w:after="0" w:line="240" w:lineRule="auto"/>
        <w:jc w:val="both"/>
        <w:rPr>
          <w:rFonts w:ascii="Times New Roman" w:eastAsia="Calibri" w:hAnsi="Times New Roman" w:cs="Times New Roman"/>
          <w:color w:val="414145"/>
          <w:sz w:val="22"/>
          <w:szCs w:val="22"/>
          <w:lang w:val="hr-HR"/>
        </w:rPr>
      </w:pPr>
      <w:r w:rsidRPr="00443B0E">
        <w:rPr>
          <w:rFonts w:ascii="Times New Roman" w:eastAsia="Calibri" w:hAnsi="Times New Roman" w:cs="Times New Roman"/>
          <w:color w:val="414145"/>
          <w:lang w:val="hr-HR"/>
        </w:rPr>
        <w:t xml:space="preserve">Ispunjenje navedenih uvjeta utvrđuje </w:t>
      </w:r>
      <w:r w:rsidR="007743FA">
        <w:rPr>
          <w:rFonts w:ascii="Times New Roman" w:eastAsia="Calibri" w:hAnsi="Times New Roman" w:cs="Times New Roman"/>
          <w:color w:val="414145"/>
          <w:lang w:val="hr-HR"/>
        </w:rPr>
        <w:t>O</w:t>
      </w:r>
      <w:r w:rsidRPr="00443B0E">
        <w:rPr>
          <w:rFonts w:ascii="Times New Roman" w:eastAsia="Calibri" w:hAnsi="Times New Roman" w:cs="Times New Roman"/>
          <w:color w:val="414145"/>
          <w:lang w:val="hr-HR"/>
        </w:rPr>
        <w:t xml:space="preserve">pćinsko povjerenstvo </w:t>
      </w:r>
      <w:r w:rsidR="007743FA">
        <w:rPr>
          <w:rFonts w:ascii="Times New Roman" w:eastAsia="Calibri" w:hAnsi="Times New Roman" w:cs="Times New Roman"/>
          <w:color w:val="414145"/>
          <w:lang w:val="hr-HR"/>
        </w:rPr>
        <w:t>O</w:t>
      </w:r>
      <w:r w:rsidRPr="00443B0E">
        <w:rPr>
          <w:rFonts w:ascii="Times New Roman" w:eastAsia="Calibri" w:hAnsi="Times New Roman" w:cs="Times New Roman"/>
          <w:color w:val="414145"/>
          <w:lang w:val="hr-HR"/>
        </w:rPr>
        <w:t>pćine Matulji.</w:t>
      </w:r>
    </w:p>
    <w:p w14:paraId="471AABE5"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r w:rsidRPr="00443B0E">
        <w:rPr>
          <w:rFonts w:ascii="Times New Roman" w:eastAsia="Calibri" w:hAnsi="Times New Roman" w:cs="Times New Roman"/>
          <w:color w:val="414145"/>
          <w:lang w:val="hr-HR"/>
        </w:rPr>
        <w:t>Prilikom provedbi mjera radi djelomičnog ublažavanja šteta od prirodnih nepogoda o kojima odlučuju nadležna tijela iz ovoga Zakona obvezno se uzima u obzir opseg nastalih šteta i utjecaj prirodnih nepogoda na stradanja stanovništva, ugrozu života i zdravlja ljudi te onemogućavanje nesmetanog funkcioniranja gospodarstva.</w:t>
      </w:r>
    </w:p>
    <w:p w14:paraId="65414430"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8DEC724" w14:textId="77777777" w:rsidR="006F43D2" w:rsidRPr="006F43D2" w:rsidRDefault="006F43D2" w:rsidP="00443B0E">
      <w:pPr>
        <w:spacing w:after="0" w:line="240" w:lineRule="auto"/>
        <w:jc w:val="both"/>
        <w:rPr>
          <w:rFonts w:ascii="Times New Roman" w:eastAsia="Calibri" w:hAnsi="Times New Roman" w:cs="Times New Roman"/>
          <w:b/>
          <w:bCs/>
          <w:lang w:val="hr-HR"/>
        </w:rPr>
      </w:pPr>
    </w:p>
    <w:p w14:paraId="13E1C7AC" w14:textId="351B7185" w:rsidR="00443B0E" w:rsidRPr="000D09B1" w:rsidRDefault="00443B0E" w:rsidP="000D09B1">
      <w:pPr>
        <w:pStyle w:val="Naslov1"/>
        <w:rPr>
          <w:rFonts w:ascii="Times New Roman" w:eastAsia="Calibri" w:hAnsi="Times New Roman" w:cs="Times New Roman"/>
          <w:b/>
          <w:bCs/>
          <w:color w:val="auto"/>
          <w:sz w:val="28"/>
          <w:szCs w:val="28"/>
          <w:lang w:val="hr-HR"/>
        </w:rPr>
      </w:pPr>
      <w:bookmarkStart w:id="1" w:name="_Toc212015764"/>
      <w:r w:rsidRPr="000D09B1">
        <w:rPr>
          <w:rFonts w:ascii="Times New Roman" w:eastAsia="Calibri" w:hAnsi="Times New Roman" w:cs="Times New Roman"/>
          <w:b/>
          <w:bCs/>
          <w:color w:val="auto"/>
          <w:sz w:val="28"/>
          <w:szCs w:val="28"/>
          <w:lang w:val="hr-HR"/>
        </w:rPr>
        <w:t>II. NADLEŽNA TIJELA I OPIS POSLOVA</w:t>
      </w:r>
      <w:bookmarkEnd w:id="1"/>
    </w:p>
    <w:p w14:paraId="57B5C9F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4127A5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Nadležna tijela za provedbu ovog Zakona jesu: </w:t>
      </w:r>
    </w:p>
    <w:p w14:paraId="03ED86B3" w14:textId="77777777" w:rsidR="00443B0E" w:rsidRPr="00443B0E" w:rsidRDefault="00443B0E" w:rsidP="00443B0E">
      <w:pPr>
        <w:numPr>
          <w:ilvl w:val="0"/>
          <w:numId w:val="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vlada Republike Hrvatske, </w:t>
      </w:r>
    </w:p>
    <w:p w14:paraId="4A5541FD" w14:textId="77777777" w:rsidR="00443B0E" w:rsidRPr="00443B0E" w:rsidRDefault="00443B0E" w:rsidP="00443B0E">
      <w:pPr>
        <w:numPr>
          <w:ilvl w:val="0"/>
          <w:numId w:val="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povjerenstva za procjenu šteta od prirodnih nepogoda, </w:t>
      </w:r>
    </w:p>
    <w:p w14:paraId="43D17342" w14:textId="77777777" w:rsidR="00443B0E" w:rsidRPr="00443B0E" w:rsidRDefault="00443B0E" w:rsidP="00443B0E">
      <w:pPr>
        <w:numPr>
          <w:ilvl w:val="0"/>
          <w:numId w:val="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nadležna ministarstva, </w:t>
      </w:r>
    </w:p>
    <w:p w14:paraId="553F777A" w14:textId="77777777" w:rsidR="00443B0E" w:rsidRPr="00443B0E" w:rsidRDefault="00443B0E" w:rsidP="00443B0E">
      <w:pPr>
        <w:numPr>
          <w:ilvl w:val="0"/>
          <w:numId w:val="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jedinice lokalne i područne (regionalne) samouprave.</w:t>
      </w:r>
    </w:p>
    <w:p w14:paraId="7ED76E9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Nadležna ministarstva jesu ministarstva nadležna za financije; poljoprivredu, šumarstvo i ribarstvo; gospodarstvo; graditeljstvo i prostorno uređenje; zaštitu okoliša i energetiku; more, promet i infrastrukturu.</w:t>
      </w:r>
    </w:p>
    <w:p w14:paraId="29BB816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96157A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Povjerenstva</w:t>
      </w:r>
    </w:p>
    <w:p w14:paraId="466CF48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CED4B0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Poslove u vezi s procjenom štete i dodjele sredstava pomoći za ublažavanje i djelomično uklanjanje posljedica prirodnih nepogoda obavljaju:</w:t>
      </w:r>
    </w:p>
    <w:p w14:paraId="1664855E" w14:textId="77777777" w:rsidR="00443B0E" w:rsidRPr="00443B0E" w:rsidRDefault="00443B0E" w:rsidP="00443B0E">
      <w:pPr>
        <w:numPr>
          <w:ilvl w:val="0"/>
          <w:numId w:val="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za procjenu šteta od prirodnih nepogoda</w:t>
      </w:r>
    </w:p>
    <w:p w14:paraId="295D2C9C" w14:textId="77777777" w:rsidR="00443B0E" w:rsidRPr="00443B0E" w:rsidRDefault="00443B0E" w:rsidP="00443B0E">
      <w:pPr>
        <w:numPr>
          <w:ilvl w:val="0"/>
          <w:numId w:val="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Gradsko povjerenstvo Grada Zagreba</w:t>
      </w:r>
    </w:p>
    <w:p w14:paraId="76851EC1" w14:textId="77777777" w:rsidR="00443B0E" w:rsidRPr="00443B0E" w:rsidRDefault="00443B0E" w:rsidP="00443B0E">
      <w:pPr>
        <w:numPr>
          <w:ilvl w:val="0"/>
          <w:numId w:val="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županijska povjerenstva za procjenu šteta od prirodnih nepogoda</w:t>
      </w:r>
    </w:p>
    <w:p w14:paraId="6BF9DA41" w14:textId="77777777" w:rsidR="00443B0E" w:rsidRPr="00443B0E" w:rsidRDefault="00443B0E" w:rsidP="00443B0E">
      <w:pPr>
        <w:numPr>
          <w:ilvl w:val="0"/>
          <w:numId w:val="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gradska i </w:t>
      </w:r>
      <w:r w:rsidRPr="00443B0E">
        <w:rPr>
          <w:rFonts w:ascii="Times New Roman" w:eastAsia="Calibri" w:hAnsi="Times New Roman" w:cs="Times New Roman"/>
          <w:b/>
          <w:bCs/>
          <w:lang w:val="hr-HR"/>
        </w:rPr>
        <w:t>općinska</w:t>
      </w:r>
      <w:r w:rsidRPr="00443B0E">
        <w:rPr>
          <w:rFonts w:ascii="Times New Roman" w:eastAsia="Calibri" w:hAnsi="Times New Roman" w:cs="Times New Roman"/>
          <w:lang w:val="hr-HR"/>
        </w:rPr>
        <w:t xml:space="preserve"> povjerenstva za procjenu šteta od prirodnih nepogoda.</w:t>
      </w:r>
    </w:p>
    <w:p w14:paraId="6B36F176" w14:textId="77777777" w:rsidR="00443B0E" w:rsidRPr="00443B0E" w:rsidRDefault="00443B0E" w:rsidP="00443B0E">
      <w:pPr>
        <w:spacing w:after="0" w:line="240" w:lineRule="auto"/>
        <w:rPr>
          <w:rFonts w:ascii="Calibri" w:eastAsia="Calibri" w:hAnsi="Calibri" w:cs="Times New Roman"/>
          <w:lang w:val="hr-HR"/>
        </w:rPr>
      </w:pPr>
    </w:p>
    <w:p w14:paraId="35DA33D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Postupanja i poslove povjerenstva provode u suradnji s nadležnim ministarstvima, Vladom Republike Hrvatske i drugim tijelima koja sudjeluju u određenju kriterija i isplate sredstava pomoći za djelomičnu sanaciju šteta od prirodnih nepogoda.</w:t>
      </w:r>
    </w:p>
    <w:p w14:paraId="0F031E8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Odluke o imenovanju članova Državnog povjerenstva objavljuju se u »Narodnim novinama«, a odluke o imenovanjima ostalih povjerenstava objavljuju se u službenom glasniku jedinice lokalne i područne (regionalne) samouprave i Grada Zagreba.</w:t>
      </w:r>
    </w:p>
    <w:p w14:paraId="05B660E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Članovima povjerenstava mogu se imenovati osobe koje imaju dobar ugled i koje raspolažu potrebnim stručnim znanjima.</w:t>
      </w:r>
    </w:p>
    <w:p w14:paraId="40B06B8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B1A5D02"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Gradska i </w:t>
      </w:r>
      <w:r w:rsidRPr="00443B0E">
        <w:rPr>
          <w:rFonts w:ascii="Times New Roman" w:eastAsia="Calibri" w:hAnsi="Times New Roman" w:cs="Times New Roman"/>
          <w:b/>
          <w:bCs/>
          <w:i/>
          <w:iCs/>
          <w:lang w:val="hr-HR"/>
        </w:rPr>
        <w:t>općinska</w:t>
      </w:r>
      <w:r w:rsidRPr="00443B0E">
        <w:rPr>
          <w:rFonts w:ascii="Times New Roman" w:eastAsia="Calibri" w:hAnsi="Times New Roman" w:cs="Times New Roman"/>
          <w:i/>
          <w:iCs/>
          <w:lang w:val="hr-HR"/>
        </w:rPr>
        <w:t xml:space="preserve"> povjerenstva</w:t>
      </w:r>
    </w:p>
    <w:p w14:paraId="4D6EE15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1C737E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Članove i broj članova </w:t>
      </w:r>
      <w:r w:rsidRPr="00443B0E">
        <w:rPr>
          <w:rFonts w:ascii="Times New Roman" w:eastAsia="Calibri" w:hAnsi="Times New Roman" w:cs="Times New Roman"/>
          <w:b/>
          <w:bCs/>
          <w:lang w:val="hr-HR"/>
        </w:rPr>
        <w:t>općinskog</w:t>
      </w:r>
      <w:r w:rsidRPr="00443B0E">
        <w:rPr>
          <w:rFonts w:ascii="Times New Roman" w:eastAsia="Calibri" w:hAnsi="Times New Roman" w:cs="Times New Roman"/>
          <w:lang w:val="hr-HR"/>
        </w:rPr>
        <w:t xml:space="preserve"> odnosno gradskog povjerenstva imenuje gradsko odnosno </w:t>
      </w:r>
      <w:r w:rsidRPr="00443B0E">
        <w:rPr>
          <w:rFonts w:ascii="Times New Roman" w:eastAsia="Calibri" w:hAnsi="Times New Roman" w:cs="Times New Roman"/>
          <w:b/>
          <w:bCs/>
          <w:lang w:val="hr-HR"/>
        </w:rPr>
        <w:t>općinsko vijeće</w:t>
      </w:r>
      <w:r w:rsidRPr="00443B0E">
        <w:rPr>
          <w:rFonts w:ascii="Times New Roman" w:eastAsia="Calibri" w:hAnsi="Times New Roman" w:cs="Times New Roman"/>
          <w:lang w:val="hr-HR"/>
        </w:rPr>
        <w:t xml:space="preserve"> na razdoblje od četiri godine i o njihovu imenovanju obavještava županijsko povjerenstvo.</w:t>
      </w:r>
    </w:p>
    <w:p w14:paraId="42B91B7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260AAE8" w14:textId="77777777" w:rsidR="00443B0E" w:rsidRPr="00443B0E" w:rsidRDefault="00443B0E" w:rsidP="00443B0E">
      <w:pPr>
        <w:spacing w:after="0" w:line="240" w:lineRule="auto"/>
        <w:jc w:val="both"/>
        <w:rPr>
          <w:rFonts w:ascii="Times New Roman" w:eastAsia="Calibri" w:hAnsi="Times New Roman" w:cs="Times New Roman"/>
          <w:u w:val="single"/>
          <w:lang w:val="hr-HR"/>
        </w:rPr>
      </w:pPr>
      <w:r w:rsidRPr="00443B0E">
        <w:rPr>
          <w:rFonts w:ascii="Times New Roman" w:eastAsia="Calibri" w:hAnsi="Times New Roman" w:cs="Times New Roman"/>
          <w:u w:val="single"/>
          <w:lang w:val="hr-HR"/>
        </w:rPr>
        <w:lastRenderedPageBreak/>
        <w:t>Ova Povjerenstva obavljaju sljedeće poslove:</w:t>
      </w:r>
    </w:p>
    <w:p w14:paraId="618962F7"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utvrđuju i provjeravaju visinu štete od prirodne nepogode za područje općine odnosno grada</w:t>
      </w:r>
    </w:p>
    <w:p w14:paraId="6EA69204"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unose podatke o prvim procjenama šteta u Registar šteta</w:t>
      </w:r>
    </w:p>
    <w:p w14:paraId="073CA010"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unose i prosljeđuju putem Registra šteta konačne procjene šteta županijskom povjerenstvu</w:t>
      </w:r>
    </w:p>
    <w:p w14:paraId="3BD53BFC"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raspoređuju dodijeljena sredstva pomoći za ublažavanje i djelomično uklanjanje posljedica prirodnih nepogoda oštećenicima</w:t>
      </w:r>
    </w:p>
    <w:p w14:paraId="7E6B18E5"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prate i nadziru namjensko korištenje odobrenih sredstava pomoći za djelomičnu sanaciju šteta od prirodnih nepogoda prema ovom Zakonu</w:t>
      </w:r>
    </w:p>
    <w:p w14:paraId="6DA70E09"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izrađuju izvješća o utrošku dodijeljenih sredstava žurne pomoći i sredstava pomoći za ublažavanje i djelomično uklanjanje posljedica prirodnih nepogoda i dostavljaju ih županijskom povjerenstvu putem Registra šteta</w:t>
      </w:r>
    </w:p>
    <w:p w14:paraId="3CD2716C"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surađuju sa županijskim povjerenstvom u provedbi ovoga Zakona</w:t>
      </w:r>
    </w:p>
    <w:p w14:paraId="70560357"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donose plan djelovanja u području prirodnih nepogoda iz svoje nadležnosti</w:t>
      </w:r>
    </w:p>
    <w:p w14:paraId="2ECB08E8"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obavljaju druge poslove i aktivnosti iz svojeg djelokruga u suradnji sa županijskim povjerenstvima</w:t>
      </w:r>
    </w:p>
    <w:p w14:paraId="3E218020"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63D2F4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Oblik i način dostave podataka iz stavka 2. točaka 2., 3. i 6. ovoga članka ministar financija propisuje pravilnikom.</w:t>
      </w:r>
    </w:p>
    <w:p w14:paraId="144BA6F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Članovi povjerenstva u svojem radu dužni su postupati savjesno i u skladu s odredbama Zakona, u suprotnom, oštećenici imaju pravo tražiti nadoknadu štete od jedinice lokalne samouprave za učinjene propuste.</w:t>
      </w:r>
    </w:p>
    <w:p w14:paraId="355101FC"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FC5F97C"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Stručno povjerenstvo</w:t>
      </w:r>
    </w:p>
    <w:p w14:paraId="6900FB30"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5B1451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Ako </w:t>
      </w:r>
      <w:r w:rsidRPr="00443B0E">
        <w:rPr>
          <w:rFonts w:ascii="Times New Roman" w:eastAsia="Calibri" w:hAnsi="Times New Roman" w:cs="Times New Roman"/>
          <w:b/>
          <w:bCs/>
          <w:lang w:val="hr-HR"/>
        </w:rPr>
        <w:t>općinsko</w:t>
      </w:r>
      <w:r w:rsidRPr="00443B0E">
        <w:rPr>
          <w:rFonts w:ascii="Times New Roman" w:eastAsia="Calibri" w:hAnsi="Times New Roman" w:cs="Times New Roman"/>
          <w:lang w:val="hr-HR"/>
        </w:rPr>
        <w:t xml:space="preserve"> odnosno gradsko povjerenstvo nije u mogućnosti, zbog nedostatka specifičnih stručnih znanja, procijeniti štetu od prirodnih nepogoda, može zatražiti od županijskog povjerenstva imenovanje stručnog povjerenstva na području u kojem je proglašena prirodna nepogoda.</w:t>
      </w:r>
    </w:p>
    <w:p w14:paraId="5CB374D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Stručna povjerenstva pružaju stručnu pomoć </w:t>
      </w:r>
      <w:r w:rsidRPr="00443B0E">
        <w:rPr>
          <w:rFonts w:ascii="Times New Roman" w:eastAsia="Calibri" w:hAnsi="Times New Roman" w:cs="Times New Roman"/>
          <w:b/>
          <w:bCs/>
          <w:lang w:val="hr-HR"/>
        </w:rPr>
        <w:t>općini</w:t>
      </w:r>
      <w:r w:rsidRPr="00443B0E">
        <w:rPr>
          <w:rFonts w:ascii="Times New Roman" w:eastAsia="Calibri" w:hAnsi="Times New Roman" w:cs="Times New Roman"/>
          <w:lang w:val="hr-HR"/>
        </w:rPr>
        <w:t xml:space="preserve"> odnosno gradu u roku u kojem su imenovana.</w:t>
      </w:r>
    </w:p>
    <w:p w14:paraId="6B9649E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svojem radu stručna povjerenstva iz ovoga članka surađuju s </w:t>
      </w:r>
      <w:r w:rsidRPr="00443B0E">
        <w:rPr>
          <w:rFonts w:ascii="Times New Roman" w:eastAsia="Calibri" w:hAnsi="Times New Roman" w:cs="Times New Roman"/>
          <w:b/>
          <w:bCs/>
          <w:lang w:val="hr-HR"/>
        </w:rPr>
        <w:t>općinskim</w:t>
      </w:r>
      <w:r w:rsidRPr="00443B0E">
        <w:rPr>
          <w:rFonts w:ascii="Times New Roman" w:eastAsia="Calibri" w:hAnsi="Times New Roman" w:cs="Times New Roman"/>
          <w:lang w:val="hr-HR"/>
        </w:rPr>
        <w:t xml:space="preserve"> odnosno gradskim povjerenstvom i županijskim povjerenstvom općine odnosno grada za koje obavljaju poslove.</w:t>
      </w:r>
    </w:p>
    <w:p w14:paraId="7F9CF42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35098CC"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602AF57"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2" w:name="_Toc212015765"/>
      <w:r w:rsidRPr="000D09B1">
        <w:rPr>
          <w:rFonts w:ascii="Times New Roman" w:eastAsia="Calibri" w:hAnsi="Times New Roman" w:cs="Times New Roman"/>
          <w:b/>
          <w:bCs/>
          <w:color w:val="auto"/>
          <w:sz w:val="28"/>
          <w:szCs w:val="28"/>
          <w:lang w:val="hr-HR"/>
        </w:rPr>
        <w:t>III. IZVORI, NAMJENA I PLANIRANJE NOVČANIH SREDSTAVA</w:t>
      </w:r>
      <w:bookmarkEnd w:id="2"/>
    </w:p>
    <w:p w14:paraId="300D5F4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C0D8D0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Radi ublažavanja i djelomičnog uklanjanja posljedica prirodne nepogode osiguravaju se i planiraju novčana sredstva, određuje njihova namjena i način dodjele. </w:t>
      </w:r>
    </w:p>
    <w:p w14:paraId="7EE8E62A" w14:textId="77777777" w:rsidR="00443B0E" w:rsidRPr="00443B0E" w:rsidRDefault="00443B0E" w:rsidP="00443B0E">
      <w:pPr>
        <w:spacing w:after="0" w:line="240" w:lineRule="auto"/>
        <w:jc w:val="both"/>
        <w:rPr>
          <w:rFonts w:ascii="Times New Roman" w:eastAsia="Calibri" w:hAnsi="Times New Roman" w:cs="Times New Roman"/>
          <w:b/>
          <w:bCs/>
          <w:i/>
          <w:iCs/>
          <w:lang w:val="hr-HR"/>
        </w:rPr>
      </w:pPr>
    </w:p>
    <w:p w14:paraId="47D2CD2C"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Plan djelovanja JLP(R)S u području prirodnih nepogoda sadržava:</w:t>
      </w:r>
    </w:p>
    <w:p w14:paraId="7D15EAD2" w14:textId="77777777" w:rsidR="00443B0E" w:rsidRPr="00443B0E" w:rsidRDefault="00443B0E" w:rsidP="00443B0E">
      <w:pPr>
        <w:spacing w:after="0" w:line="240" w:lineRule="auto"/>
        <w:jc w:val="both"/>
        <w:rPr>
          <w:rFonts w:ascii="Times New Roman" w:eastAsia="Calibri" w:hAnsi="Times New Roman" w:cs="Times New Roman"/>
          <w:b/>
          <w:bCs/>
          <w:i/>
          <w:iCs/>
          <w:lang w:val="hr-HR"/>
        </w:rPr>
      </w:pPr>
      <w:r w:rsidRPr="00443B0E">
        <w:rPr>
          <w:rFonts w:ascii="Times New Roman" w:eastAsia="Calibri" w:hAnsi="Times New Roman" w:cs="Times New Roman"/>
          <w:b/>
          <w:bCs/>
          <w:i/>
          <w:iCs/>
          <w:lang w:val="hr-HR"/>
        </w:rPr>
        <w:t xml:space="preserve"> </w:t>
      </w:r>
    </w:p>
    <w:p w14:paraId="4CDE7253" w14:textId="77777777" w:rsidR="00443B0E" w:rsidRPr="00443B0E" w:rsidRDefault="00443B0E" w:rsidP="00443B0E">
      <w:pPr>
        <w:numPr>
          <w:ilvl w:val="0"/>
          <w:numId w:val="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popis mjera i nositelja mjera u slučaju nastajanja prirodne nepogode </w:t>
      </w:r>
    </w:p>
    <w:p w14:paraId="0CD4B3B2" w14:textId="77777777" w:rsidR="00443B0E" w:rsidRPr="00443B0E" w:rsidRDefault="00443B0E" w:rsidP="00443B0E">
      <w:pPr>
        <w:numPr>
          <w:ilvl w:val="0"/>
          <w:numId w:val="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procjene osiguranja opreme i drugih sredstava za zaštitu i sprječavanje stradanja imovine, gospodarskih funkcija i stradanja stanovništva </w:t>
      </w:r>
    </w:p>
    <w:p w14:paraId="56FE6976" w14:textId="77777777" w:rsidR="00443B0E" w:rsidRPr="00443B0E" w:rsidRDefault="00443B0E" w:rsidP="00443B0E">
      <w:pPr>
        <w:numPr>
          <w:ilvl w:val="0"/>
          <w:numId w:val="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 xml:space="preserve">sve druge mjere koje uključuju suradnju s nadležnim tijelima iz ovoga Zakona i/ili drugih tijela, znanstvenih ustanova i stručnjaka za područje prirodnih nepogoda. </w:t>
      </w:r>
    </w:p>
    <w:p w14:paraId="7920BDBD"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81BEEBF"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Izvori sredstava pomoći za ublažavanje i djelomično uklanjanje posljedica prirodnih nepogoda</w:t>
      </w:r>
    </w:p>
    <w:p w14:paraId="62A3159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580139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Sredstva za ublažavanje i djelomično uklanjanje posljedica prirodnih nepogoda odnose se na novčana sredstva ili ostala materijalna sredstva, kao što je oprema za zaštitu imovine fizičkih i/ili pravnih osoba, javne infrastrukture te zdravlja i života stanovništva, koja su potrebna za djelomičnu sanaciju štete nastale od prirodne nepogode.</w:t>
      </w:r>
    </w:p>
    <w:p w14:paraId="3D7CDB4E"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p>
    <w:p w14:paraId="79F6097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color w:val="414145"/>
          <w:lang w:val="hr-HR"/>
        </w:rPr>
        <w:t>Novčana sredstva i druge vrste pomoći za djelomičnu sanaciju šteta od prirodnih nepogoda na imovini oštećenika osiguravaju se iz:</w:t>
      </w:r>
    </w:p>
    <w:p w14:paraId="6ED5002D" w14:textId="77777777" w:rsidR="00443B0E" w:rsidRPr="00443B0E" w:rsidRDefault="00443B0E" w:rsidP="00443B0E">
      <w:pPr>
        <w:numPr>
          <w:ilvl w:val="0"/>
          <w:numId w:val="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državnog proračuna s proračunskog razdjela ministarstva nadležnog za financije</w:t>
      </w:r>
    </w:p>
    <w:p w14:paraId="7C74AD2A" w14:textId="77777777" w:rsidR="00443B0E" w:rsidRPr="00443B0E" w:rsidRDefault="00443B0E" w:rsidP="00443B0E">
      <w:pPr>
        <w:numPr>
          <w:ilvl w:val="0"/>
          <w:numId w:val="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fondova Europske unije te</w:t>
      </w:r>
    </w:p>
    <w:p w14:paraId="232416FA" w14:textId="77777777" w:rsidR="00443B0E" w:rsidRPr="00443B0E" w:rsidRDefault="00443B0E" w:rsidP="00443B0E">
      <w:pPr>
        <w:numPr>
          <w:ilvl w:val="0"/>
          <w:numId w:val="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donacija.</w:t>
      </w:r>
    </w:p>
    <w:p w14:paraId="3A922BE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color w:val="414145"/>
          <w:lang w:val="hr-HR"/>
        </w:rPr>
        <w:t>Sredstva iz fondova Europske unije ne mogu se unaprijed osigurati, a njihova dodjela provodi se prema posebnim propisima kojima se uređuje korištenje sredstava iz fondova Europske unije.</w:t>
      </w:r>
    </w:p>
    <w:p w14:paraId="14AAB71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43E274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Namjena </w:t>
      </w:r>
      <w:r w:rsidRPr="00443B0E">
        <w:rPr>
          <w:rFonts w:ascii="Times New Roman" w:eastAsia="Calibri" w:hAnsi="Times New Roman" w:cs="Times New Roman"/>
          <w:i/>
          <w:iCs/>
          <w:color w:val="414145"/>
          <w:lang w:val="hr-HR"/>
        </w:rPr>
        <w:t>sredstava pomoći za ublažavanje i djelomično uklanjanje posljedica prirodnih nepogoda</w:t>
      </w:r>
    </w:p>
    <w:p w14:paraId="0F766ED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D862A7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Sredstva pomoći za ublažavanje i djelomično uklanjanje posljedica prirodnih nepogoda strogo su namjenska sredstva te se raspoređuju prema postotku oštećenja vrijednosti potvrđene konačne procjene štete, o čemu u skladu s ovim Zakonom odlučuju nadležna tijela.</w:t>
      </w:r>
    </w:p>
    <w:p w14:paraId="2F179EE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Sredstva pomoći iz Zakona su nepovratna i namjenska te se ne mogu upotrijebiti kao kreditna sredstva niti zadržati kao prihod proračuna jedinica lokalne i područne (regionalne) samouprave.</w:t>
      </w:r>
    </w:p>
    <w:p w14:paraId="3836BF1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Gradonačelnici i </w:t>
      </w:r>
      <w:r w:rsidRPr="00443B0E">
        <w:rPr>
          <w:rFonts w:ascii="Times New Roman" w:eastAsia="Calibri" w:hAnsi="Times New Roman" w:cs="Times New Roman"/>
          <w:b/>
          <w:bCs/>
          <w:lang w:val="hr-HR"/>
        </w:rPr>
        <w:t>općinski načelnici</w:t>
      </w:r>
      <w:r w:rsidRPr="00443B0E">
        <w:rPr>
          <w:rFonts w:ascii="Times New Roman" w:eastAsia="Calibri" w:hAnsi="Times New Roman" w:cs="Times New Roman"/>
          <w:lang w:val="hr-HR"/>
        </w:rPr>
        <w:t xml:space="preserve"> te krajnji korisnici odgovorni su za namjensko korištenje sredstava pomoći za ublažavanje i djelomično uklanjanje posljedica prirodnih nepogoda.</w:t>
      </w:r>
    </w:p>
    <w:p w14:paraId="274D5BF3"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Sredstva pomoći za ublažavanje i djelomično uklanjanje posljedica prirodnih nepogoda ne dodjeljuju se za:</w:t>
      </w:r>
    </w:p>
    <w:p w14:paraId="5DCD5284"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na imovini koja je osigurana</w:t>
      </w:r>
    </w:p>
    <w:p w14:paraId="28E3789B"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na imovini koje su izazvane namjerno, iz krajnjeg nemara ili nisu bile poduzete propisane mjere zaštite od strane korisnika ili vlasnika imovine</w:t>
      </w:r>
    </w:p>
    <w:p w14:paraId="3996A64E"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neizravne štete</w:t>
      </w:r>
    </w:p>
    <w:p w14:paraId="6376C990"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nastale na nezakonito izgrađenim zgradama javne namjene, gospodarskim zgradama i stambenim zgradama za koje nije doneseno rješenje o izvedenom stanju prema posebnim propisima, osim kada je, prije nastanka prirodne nepogode, pokrenut postupak donošenja rješenja o izvedenom stanju, u kojem slučaju će sredstva pomoći biti dodijeljena tek kada oštećenik dostavi pravomoćno rješenje nadležnog tijela</w:t>
      </w:r>
    </w:p>
    <w:p w14:paraId="5F1F813D"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nastale na građevini ili području koje je, u skladu s propisima kojima se uređuje zaštita kulturnog dobra, aktom proglašeno kulturnim dobrom ili je u vrijeme nastanka prirodne nepogode u postupku proglašavanja kulturnim dobrom</w:t>
      </w:r>
    </w:p>
    <w:p w14:paraId="56ADD887"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koje nisu na propisani način i u zadanom roku unesene u Registar šteta prema odredbama Zakona</w:t>
      </w:r>
    </w:p>
    <w:p w14:paraId="665884F0"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štete u slučaju </w:t>
      </w:r>
      <w:proofErr w:type="spellStart"/>
      <w:r w:rsidRPr="00443B0E">
        <w:rPr>
          <w:rFonts w:ascii="Times New Roman" w:eastAsia="Calibri" w:hAnsi="Times New Roman" w:cs="Times New Roman"/>
          <w:lang w:val="hr-HR"/>
        </w:rPr>
        <w:t>osigurljivih</w:t>
      </w:r>
      <w:proofErr w:type="spellEnd"/>
      <w:r w:rsidRPr="00443B0E">
        <w:rPr>
          <w:rFonts w:ascii="Times New Roman" w:eastAsia="Calibri" w:hAnsi="Times New Roman" w:cs="Times New Roman"/>
          <w:lang w:val="hr-HR"/>
        </w:rPr>
        <w:t xml:space="preserve"> rizika na imovini koja nije osigurana ako je vrijednost oštećene imovine manja od 60 % vrijednosti imovine.</w:t>
      </w:r>
    </w:p>
    <w:p w14:paraId="6CF0D97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ED42BE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Iznimno, sredstva pomoći za ublažavanje i djelomično uklanjanje posljedica prirodnih nepogoda mogu se dodijeliti i za štete na nezakonito izgrađenim stambenim zgradama korisnicima socijalne skrbi s priznatim pravom u sustavu socijalne skrbi određenim propisima kojima se uređuje područje socijalne skrbi i drugim pripadajućim aktima nadležnih tijela državne uprave.</w:t>
      </w:r>
    </w:p>
    <w:p w14:paraId="5CA5569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za štete manje od iznosa vrijednosti imovine od 60%, oštećenicima se mogu dodijeliti sredstva pomoći za ublažavanje i djelomično uklanjanje posljedica prirodnih nepogoda u slučajevima otežanih gospodarskih uvjeta, socijalnih, zdravstvenih ili drugih razloga koji ugrožavaju život stanovništva na području zahvaćenom prirodnom nepogodom.</w:t>
      </w:r>
    </w:p>
    <w:p w14:paraId="4DF7F40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C59EFE9"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Planiranje iznosa i namjene sredstava iz nadležnosti Državnog povjerenstva</w:t>
      </w:r>
    </w:p>
    <w:p w14:paraId="6155940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B1D07A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radi osiguranja novčanih sredstava za potrebe djelomične sanacije šteta nastalih zbog prirodnih nepogoda donosi plan iznosa sredstava te ga uz obrazloženje dostavlja ministarstvu nadležnom za financije, u skladu s pravilima proračunskog planiranja i propisa kojima se uređuju javne financije.</w:t>
      </w:r>
    </w:p>
    <w:p w14:paraId="13BC024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Planiranje sredstava na razini Državnog povjerenstva posebno uključuje analize vjerojatnosti nastanka prirodne nepogode, uzima u obzir razmjere nastale štete i razvijenost pojedinih područja u kojima nastaje prirodna nepogoda (najmanje za proteklih pet godina prema indeksu razvijenosti), pri čemu se koristi podacima nadležnih institucija i Procjenom rizika od katastrofa za Republiku Hrvatsku u određenjima procjene i vjerojatnosti mogućnosti nastanka šteta od prirodnih nepogoda u sljedećem razdoblju.</w:t>
      </w:r>
    </w:p>
    <w:p w14:paraId="2EAFA7B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Prilikom odlučivanja o prenamjeni postotaka korištenja sredstava koja će se rasporediti oštećenicima Državno povjerenstvo osobito vodi računa i razmatra podatke o razmjerima šteta od prirodnih nepogoda, a u slučaju pomoći jedinicama lokalne samouprave posebno uzima u obzir fiskalne kapacitete i razinu općeg gospodarskog razvoja </w:t>
      </w:r>
      <w:r w:rsidRPr="00443B0E">
        <w:rPr>
          <w:rFonts w:ascii="Times New Roman" w:eastAsia="Calibri" w:hAnsi="Times New Roman" w:cs="Times New Roman"/>
          <w:b/>
          <w:bCs/>
          <w:lang w:val="hr-HR"/>
        </w:rPr>
        <w:t>općine</w:t>
      </w:r>
      <w:r w:rsidRPr="00443B0E">
        <w:rPr>
          <w:rFonts w:ascii="Times New Roman" w:eastAsia="Calibri" w:hAnsi="Times New Roman" w:cs="Times New Roman"/>
          <w:lang w:val="hr-HR"/>
        </w:rPr>
        <w:t xml:space="preserve"> odnosno grada.</w:t>
      </w:r>
    </w:p>
    <w:p w14:paraId="23C12BF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4C03D1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color w:val="414145"/>
          <w:lang w:val="hr-HR"/>
        </w:rPr>
        <w:t>Primjena pravila o državnim potporama</w:t>
      </w:r>
    </w:p>
    <w:p w14:paraId="1DF50C41"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p>
    <w:p w14:paraId="5CE3CC1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color w:val="414145"/>
          <w:lang w:val="hr-HR"/>
        </w:rPr>
        <w:t>Prilikom dodjele pomoći za ublažavanje i djelomično uklanjanje posljedica prirodnih nepogoda poduzetnicima na osnovi različitih mjera, a to se posebno odnosi na dodjelu novčanih sredstava u obliku subvencija ili dodjelu novčanih sredstava putem ostalih vrsta programa čiji su korisnici poduzetnici, postupa se sukladno pravilima o državnim potporama u industriji ili poljoprivredi, šumarstvu i ribarstvu.</w:t>
      </w:r>
    </w:p>
    <w:p w14:paraId="2A1A5EB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1EF226B" w14:textId="1B21A6F6" w:rsidR="00443B0E" w:rsidRPr="0032476B" w:rsidRDefault="0032476B" w:rsidP="0032476B">
      <w:pPr>
        <w:pStyle w:val="Naslov2"/>
        <w:rPr>
          <w:rFonts w:ascii="Times New Roman" w:eastAsia="Calibri" w:hAnsi="Times New Roman" w:cs="Times New Roman"/>
          <w:b/>
          <w:bCs/>
          <w:color w:val="auto"/>
          <w:sz w:val="28"/>
          <w:szCs w:val="28"/>
          <w:lang w:val="hr-HR"/>
        </w:rPr>
      </w:pPr>
      <w:bookmarkStart w:id="3" w:name="_Toc212015766"/>
      <w:r>
        <w:rPr>
          <w:rFonts w:ascii="Times New Roman" w:eastAsia="Calibri" w:hAnsi="Times New Roman" w:cs="Times New Roman"/>
          <w:b/>
          <w:bCs/>
          <w:color w:val="auto"/>
          <w:sz w:val="28"/>
          <w:szCs w:val="28"/>
          <w:lang w:val="hr-HR"/>
        </w:rPr>
        <w:t xml:space="preserve">IV. </w:t>
      </w:r>
      <w:r w:rsidR="00443B0E" w:rsidRPr="0032476B">
        <w:rPr>
          <w:rFonts w:ascii="Times New Roman" w:eastAsia="Calibri" w:hAnsi="Times New Roman" w:cs="Times New Roman"/>
          <w:b/>
          <w:bCs/>
          <w:color w:val="auto"/>
          <w:sz w:val="28"/>
          <w:szCs w:val="28"/>
          <w:lang w:val="hr-HR"/>
        </w:rPr>
        <w:t>PROGLAŠENJE PRIRODNE NEPOGODE I POSTUPANJA NADLEŽNIH TIJELA</w:t>
      </w:r>
      <w:bookmarkEnd w:id="3"/>
    </w:p>
    <w:p w14:paraId="1E080FA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64E518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i/>
          <w:iCs/>
          <w:lang w:val="hr-HR"/>
        </w:rPr>
        <w:t>Proglašenje prirodne nepogode</w:t>
      </w:r>
      <w:r w:rsidRPr="00443B0E">
        <w:rPr>
          <w:rFonts w:ascii="Times New Roman" w:eastAsia="Calibri" w:hAnsi="Times New Roman" w:cs="Times New Roman"/>
          <w:lang w:val="hr-HR"/>
        </w:rPr>
        <w:t xml:space="preserve"> </w:t>
      </w:r>
    </w:p>
    <w:p w14:paraId="7599FD7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F9E514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Odluku o proglašenju prirodne nepogode </w:t>
      </w:r>
      <w:r w:rsidRPr="00443B0E">
        <w:rPr>
          <w:rFonts w:ascii="Times New Roman" w:eastAsia="Calibri" w:hAnsi="Times New Roman" w:cs="Times New Roman"/>
          <w:u w:val="single"/>
          <w:lang w:val="hr-HR"/>
        </w:rPr>
        <w:t>za jedinice lokalne samouprave</w:t>
      </w:r>
      <w:r w:rsidRPr="00443B0E">
        <w:rPr>
          <w:rFonts w:ascii="Times New Roman" w:eastAsia="Calibri" w:hAnsi="Times New Roman" w:cs="Times New Roman"/>
          <w:lang w:val="hr-HR"/>
        </w:rPr>
        <w:t xml:space="preserve"> na području županije donosi župan na prijedlog </w:t>
      </w:r>
      <w:r w:rsidRPr="00443B0E">
        <w:rPr>
          <w:rFonts w:ascii="Times New Roman" w:eastAsia="Calibri" w:hAnsi="Times New Roman" w:cs="Times New Roman"/>
          <w:b/>
          <w:bCs/>
          <w:lang w:val="hr-HR"/>
        </w:rPr>
        <w:t>općinskog načelnika</w:t>
      </w:r>
      <w:r w:rsidRPr="00443B0E">
        <w:rPr>
          <w:rFonts w:ascii="Times New Roman" w:eastAsia="Calibri" w:hAnsi="Times New Roman" w:cs="Times New Roman"/>
          <w:lang w:val="hr-HR"/>
        </w:rPr>
        <w:t xml:space="preserve"> odnosno gradonačelnika, u slučaju ispunjenja uvjeta iz Zakona.</w:t>
      </w:r>
    </w:p>
    <w:p w14:paraId="67A17C9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Odluku o proglašenju prirodne nepogode </w:t>
      </w:r>
      <w:r w:rsidRPr="00443B0E">
        <w:rPr>
          <w:rFonts w:ascii="Times New Roman" w:eastAsia="Calibri" w:hAnsi="Times New Roman" w:cs="Times New Roman"/>
          <w:u w:val="single"/>
          <w:lang w:val="hr-HR"/>
        </w:rPr>
        <w:t>na području županije</w:t>
      </w:r>
      <w:r w:rsidRPr="00443B0E">
        <w:rPr>
          <w:rFonts w:ascii="Times New Roman" w:eastAsia="Calibri" w:hAnsi="Times New Roman" w:cs="Times New Roman"/>
          <w:lang w:val="hr-HR"/>
        </w:rPr>
        <w:t xml:space="preserve"> donosi župan, u slučaju ispunjenja uvjeta Zakona.</w:t>
      </w:r>
    </w:p>
    <w:p w14:paraId="39359E9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 može prema vlastitoj prosudbi proglasiti prirodnu nepogodu na području dviju ili više županija, Grada Zagreba ili na cijelom području Republike Hrvatske.</w:t>
      </w:r>
    </w:p>
    <w:p w14:paraId="5912231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7D8ABC1"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Radnje nakon proglašenja prirodne nepogode</w:t>
      </w:r>
    </w:p>
    <w:p w14:paraId="3E41DDC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FE542B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Nakon proglašenja prirodne nepogode sukladno Zakonu, a radi dodjele novčanih sredstava za djelomičnu sanaciju šteta od prirodnih nepogoda nadležna tijela iz Zakona u svrhu provedbe ovoga istog provode sljedeće radnje:</w:t>
      </w:r>
    </w:p>
    <w:p w14:paraId="193DBEF3" w14:textId="77777777" w:rsidR="00443B0E" w:rsidRPr="00443B0E" w:rsidRDefault="00443B0E" w:rsidP="00443B0E">
      <w:pPr>
        <w:numPr>
          <w:ilvl w:val="0"/>
          <w:numId w:val="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u w:val="single"/>
          <w:lang w:val="hr-HR"/>
        </w:rPr>
        <w:t>prijavu prve procjene štete</w:t>
      </w:r>
      <w:r w:rsidRPr="00443B0E">
        <w:rPr>
          <w:rFonts w:ascii="Times New Roman" w:eastAsia="Calibri" w:hAnsi="Times New Roman" w:cs="Times New Roman"/>
          <w:lang w:val="hr-HR"/>
        </w:rPr>
        <w:t xml:space="preserve"> u Registar šteta</w:t>
      </w:r>
    </w:p>
    <w:p w14:paraId="70D340F9" w14:textId="77777777" w:rsidR="00443B0E" w:rsidRPr="00443B0E" w:rsidRDefault="00443B0E" w:rsidP="00443B0E">
      <w:pPr>
        <w:numPr>
          <w:ilvl w:val="0"/>
          <w:numId w:val="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u w:val="single"/>
          <w:lang w:val="hr-HR"/>
        </w:rPr>
        <w:t>prijavu konačne procjene štete</w:t>
      </w:r>
      <w:r w:rsidRPr="00443B0E">
        <w:rPr>
          <w:rFonts w:ascii="Times New Roman" w:eastAsia="Calibri" w:hAnsi="Times New Roman" w:cs="Times New Roman"/>
          <w:lang w:val="hr-HR"/>
        </w:rPr>
        <w:t xml:space="preserve"> u Registar šteta</w:t>
      </w:r>
    </w:p>
    <w:p w14:paraId="73708258" w14:textId="77777777" w:rsidR="00443B0E" w:rsidRPr="00443B0E" w:rsidRDefault="00443B0E" w:rsidP="00443B0E">
      <w:pPr>
        <w:numPr>
          <w:ilvl w:val="0"/>
          <w:numId w:val="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u w:val="single"/>
          <w:lang w:val="hr-HR"/>
        </w:rPr>
        <w:t>potvrdu konačne procjene š</w:t>
      </w:r>
      <w:r w:rsidRPr="00443B0E">
        <w:rPr>
          <w:rFonts w:ascii="Times New Roman" w:eastAsia="Calibri" w:hAnsi="Times New Roman" w:cs="Times New Roman"/>
          <w:lang w:val="hr-HR"/>
        </w:rPr>
        <w:t>tete u Registar šteta.</w:t>
      </w:r>
    </w:p>
    <w:p w14:paraId="3E456DC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890E587"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Prva procjena štete i unos podataka u Registar šteta</w:t>
      </w:r>
    </w:p>
    <w:p w14:paraId="39C2200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754221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Oštećenik nakon nastanka prirodne nepogode prijavljuje štetu na imovini nadležnom gradskom ili </w:t>
      </w:r>
      <w:r w:rsidRPr="00443B0E">
        <w:rPr>
          <w:rFonts w:ascii="Times New Roman" w:eastAsia="Calibri" w:hAnsi="Times New Roman" w:cs="Times New Roman"/>
          <w:b/>
          <w:bCs/>
          <w:lang w:val="hr-HR"/>
        </w:rPr>
        <w:t>općinskom</w:t>
      </w:r>
      <w:r w:rsidRPr="00443B0E">
        <w:rPr>
          <w:rFonts w:ascii="Times New Roman" w:eastAsia="Calibri" w:hAnsi="Times New Roman" w:cs="Times New Roman"/>
          <w:lang w:val="hr-HR"/>
        </w:rPr>
        <w:t xml:space="preserve"> povjerenstvu u pisanom obliku, na propisanom obrascu, najkasnije u roku od osam dana od dana donošenja Odluke o proglašenju prirodne nepogode.</w:t>
      </w:r>
    </w:p>
    <w:p w14:paraId="21AC628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Nakon isteka toga roka općinsko povjerenstvo unosi sve zaprimljene prve procjene štete u Registar šteta najkasnije u roku od 15 dana od dana donošenja Odluke o proglašenju prirodne nepogode.</w:t>
      </w:r>
    </w:p>
    <w:p w14:paraId="6D4CF29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i način dostave podataka u Registar šteta propisuje ministar financija pravilnikom.</w:t>
      </w:r>
    </w:p>
    <w:p w14:paraId="3C0470DD"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16AA3A2"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Naknadni unos podataka o šteti u Registar šteta</w:t>
      </w:r>
    </w:p>
    <w:p w14:paraId="43142D0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8115C8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oštećenik može podnijeti prijavu prvih procjena šteta i nakon isteka roka od osam dana od dana donošenja Odluke o proglašenju prirodne nepogode u slučaju postojanja objektivnih razloga na koje nije mogao utjecati, a najkasnije u roku od 12 dana od dana donošenja Odluke o proglašenju prirodne nepogode.</w:t>
      </w:r>
    </w:p>
    <w:p w14:paraId="4D18B80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rok za unos podataka u Registar šteta od strane općinskog ili gradskog povjerenstva može se, u slučaju postojanja objektivnih razloga na koje oštećenik nije mogao utjecati, a zbog kojih je onemogućen elektronički unos podataka u Registar šteta, produljiti za osam dana.</w:t>
      </w:r>
    </w:p>
    <w:p w14:paraId="4859F6A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 produljenju roka  odlučuje županijsko povjerenstvo na temelju zahtjeva </w:t>
      </w:r>
      <w:r w:rsidRPr="00443B0E">
        <w:rPr>
          <w:rFonts w:ascii="Times New Roman" w:eastAsia="Calibri" w:hAnsi="Times New Roman" w:cs="Times New Roman"/>
          <w:b/>
          <w:bCs/>
          <w:lang w:val="hr-HR"/>
        </w:rPr>
        <w:t>općinskog</w:t>
      </w:r>
      <w:r w:rsidRPr="00443B0E">
        <w:rPr>
          <w:rFonts w:ascii="Times New Roman" w:eastAsia="Calibri" w:hAnsi="Times New Roman" w:cs="Times New Roman"/>
          <w:lang w:val="hr-HR"/>
        </w:rPr>
        <w:t xml:space="preserve"> ili gradskog povjerenstva.</w:t>
      </w:r>
    </w:p>
    <w:p w14:paraId="3E596C3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79A6A1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Sadržaj prijave prve procjene štete</w:t>
      </w:r>
    </w:p>
    <w:p w14:paraId="49E550A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D53A4A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Prijava prve procjene štete iz  Zakona sadržava:</w:t>
      </w:r>
    </w:p>
    <w:p w14:paraId="0CE17FC8"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datum donošenja Odluke o proglašenju prirodne nepogode i njezin broj</w:t>
      </w:r>
    </w:p>
    <w:p w14:paraId="41EFC3BE"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vrsti prirodne nepogode</w:t>
      </w:r>
    </w:p>
    <w:p w14:paraId="263530AF"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trajanju prirodne nepogode</w:t>
      </w:r>
    </w:p>
    <w:p w14:paraId="61996930"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području zahvaćenom prirodnom nepogodom</w:t>
      </w:r>
    </w:p>
    <w:p w14:paraId="55653871"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vrsti, opisu te vrijednosti oštećene imovine</w:t>
      </w:r>
    </w:p>
    <w:p w14:paraId="2733375F"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ukupnom iznosu prijavljene štete, te</w:t>
      </w:r>
    </w:p>
    <w:p w14:paraId="72DFF5B3"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i informacije o potrebi žurnog djelovanja i dodjeli pomoći za sanaciju i djelomično uklanjanje posljedica prirodne nepogode te ostale podatke o prijavi štete sukladno Zakonu.</w:t>
      </w:r>
    </w:p>
    <w:p w14:paraId="14E1CB1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538FCF6"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Konačna procjena štete</w:t>
      </w:r>
    </w:p>
    <w:p w14:paraId="664D2768"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8EDA9E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Konačna procjena štete predstavlja procijenjenu vrijednost nastale štete uzrokovane prirodnom nepogodom na imovini oštećenika izražene u novčanoj vrijednosti na temelju prijave i procjene štete.</w:t>
      </w:r>
    </w:p>
    <w:p w14:paraId="109BFD0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Konačna procjena štete obuhvaća vrstu i opseg štete u vrijednosnim (financijskim) i naturalnim pokazateljima prema području, imovini, djelatnostima, vremenu i uzrocima njezina nastanka te korisnicima i vlasnicima imovine.</w:t>
      </w:r>
    </w:p>
    <w:p w14:paraId="4B47B86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Konačnu procjenu štete utvrđuje općinsko ili gradsko povjerenstvo na temelju izvršenog uvida u nastalu štetu na temelju prijave oštećenika, a tijekom procjene i utvrđivanja konačne procjene štete od prirodnih nepogoda posebno se utvrđuju:</w:t>
      </w:r>
    </w:p>
    <w:p w14:paraId="197A6213"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stradanja stanovništva</w:t>
      </w:r>
    </w:p>
    <w:p w14:paraId="071122C9"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opseg štete na imovini</w:t>
      </w:r>
    </w:p>
    <w:p w14:paraId="37702F1E"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opseg štete koja je nastala zbog prekida proizvodnje, prekida rada ili poremećaja u neproizvodnim djelatnostima ili umanjenog prinosa u poljoprivredi, šumarstvu ili ribarstvu</w:t>
      </w:r>
    </w:p>
    <w:p w14:paraId="65CC7148"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iznos troškova za ublažavanje i djelomično uklanjanje izravnih posljedica prirodnih nepogoda</w:t>
      </w:r>
    </w:p>
    <w:p w14:paraId="6F22B9C2"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opseg osiguranja imovine i života kod osiguravatelja</w:t>
      </w:r>
    </w:p>
    <w:p w14:paraId="223D492E"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vlastite mogućnosti oštećenika glede uklanjanja posljedica štete.</w:t>
      </w:r>
    </w:p>
    <w:p w14:paraId="242D2D6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Konačnu procjenu štete po svakom pojedinom oštećeniku koji je ispunio uvjete iz Zakona općinsko ili gradsko povjerenstvo prijavljuje županijskom povjerenstvu u roku od 50 dana od dana donošenja Odluke o proglašenju prirodne nepogode putem Registra šteta.</w:t>
      </w:r>
    </w:p>
    <w:p w14:paraId="7432702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ako se šteta na dugotrajnim nasadima utvrdi nakon isteka roka za prijavu konačne procjene štete, oštećenik ima pravo zatražiti nadopunu prikaza štete najkasnije četiri mjeseca nakon isteka roka za prijavu štete.</w:t>
      </w:r>
    </w:p>
    <w:p w14:paraId="4E063FF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i način dostave konačne procjene štete propisuje ministar financija pravilnikom.</w:t>
      </w:r>
    </w:p>
    <w:p w14:paraId="60CFF96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5A00A76"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Način izračuna konačne procjene štete</w:t>
      </w:r>
    </w:p>
    <w:p w14:paraId="07BE182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2B0538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Pri konačnoj procjeni štete procjenjuje se vrijednost imovine prema jedinstvenim cijenama, važećim tržišnim cijenama ili drugim pokazateljima primjenjivim za pojedinu vrstu imovine oštećene zbog prirodne nepogode.</w:t>
      </w:r>
    </w:p>
    <w:p w14:paraId="6180211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Za 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14:paraId="0B82C6D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3135BF5"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Sadržaj prijave konačne procjene štete</w:t>
      </w:r>
    </w:p>
    <w:p w14:paraId="08BB99C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0071D9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Prijava konačne procjene štete sadržava:</w:t>
      </w:r>
    </w:p>
    <w:p w14:paraId="4C080453"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Odluku o proglašenju prirodne nepogode s obrazloženjem</w:t>
      </w:r>
    </w:p>
    <w:p w14:paraId="6A9ABA64"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dokumentaciji vlasništva imovine i njihovoj vrsti</w:t>
      </w:r>
    </w:p>
    <w:p w14:paraId="4CED9127"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vremenu i području nastanka prirodne nepogode</w:t>
      </w:r>
    </w:p>
    <w:p w14:paraId="50E6648D"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uzroku i opsegu štete</w:t>
      </w:r>
    </w:p>
    <w:p w14:paraId="31AC57D4"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posljedicama prirodne nepogode za javni i gospodarski život jedinice lokalne samouprave i jedinice područne (regionalne) samouprave, te</w:t>
      </w:r>
    </w:p>
    <w:p w14:paraId="3BB23B5B"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ostale statističke i vrijednosne podatke uređene predmetnim Zakonom.</w:t>
      </w:r>
    </w:p>
    <w:p w14:paraId="3F9BD5A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85FEEA3"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Način podnošenja konačne procjene štete</w:t>
      </w:r>
    </w:p>
    <w:p w14:paraId="7352B8E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78D7AD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Prijavu konačne procjene štete vrši općinsko ili gradsko povjerenstvo u rokovima danim člankom 28. Zakona.</w:t>
      </w:r>
    </w:p>
    <w:p w14:paraId="19AF92F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Županijsko povjerenstvo prijavljene konačne procjene štete dostavlja Državnom povjerenstvu i nadležnim ministarstvima u roku od 60 dana od dana donošenja Odluke o proglašenju prirodne nepogode putem Registar šteta.</w:t>
      </w:r>
    </w:p>
    <w:p w14:paraId="7FA5819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B696DB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Prilikom konačne procjene štete županijsko povjerenstvo prihvaća isključivo procjene koje je obavilo  </w:t>
      </w:r>
      <w:r w:rsidRPr="00443B0E">
        <w:rPr>
          <w:rFonts w:ascii="Times New Roman" w:eastAsia="Calibri" w:hAnsi="Times New Roman" w:cs="Times New Roman"/>
          <w:b/>
          <w:bCs/>
          <w:lang w:val="hr-HR"/>
        </w:rPr>
        <w:t>općinsko</w:t>
      </w:r>
      <w:r w:rsidRPr="00443B0E">
        <w:rPr>
          <w:rFonts w:ascii="Times New Roman" w:eastAsia="Calibri" w:hAnsi="Times New Roman" w:cs="Times New Roman"/>
          <w:lang w:val="hr-HR"/>
        </w:rPr>
        <w:t xml:space="preserve"> povjerenstvo.</w:t>
      </w:r>
    </w:p>
    <w:p w14:paraId="66A3336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DF74D5C"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4" w:name="_Toc212015767"/>
      <w:r w:rsidRPr="000D09B1">
        <w:rPr>
          <w:rFonts w:ascii="Times New Roman" w:eastAsia="Calibri" w:hAnsi="Times New Roman" w:cs="Times New Roman"/>
          <w:b/>
          <w:bCs/>
          <w:color w:val="auto"/>
          <w:sz w:val="28"/>
          <w:szCs w:val="28"/>
          <w:lang w:val="hr-HR"/>
        </w:rPr>
        <w:t>V. NAČIN DODJELE POMOĆI I RASPODJELE SREDSTAVA POMOĆI ZA UBLAŽAVANJE I DJELOMOČNO UKLANJANJE ŠTETA OD PRIRODNIH NEPOGODA</w:t>
      </w:r>
      <w:bookmarkEnd w:id="4"/>
    </w:p>
    <w:p w14:paraId="335F879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2E12BB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3568AA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nakon utvrđivanja uvjeta iz Zakona, a prije isplate sredstava pomoći za ublažavanje i djelomično uklanjanje posljedica prirodnih nepogoda podnosi Vladi Republike Hrvatske prijedlog za dodjelu pomoći za ublažavanje i djelomično uklanjanje posljedica prirodnih nepogoda.</w:t>
      </w:r>
    </w:p>
    <w:p w14:paraId="6A12290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Prilikom raspodjele sredstava pomoći za djelomičnu sanaciju šteta od prirodnih nepogoda iznos novčanih sredstava ne može biti veći od 5 % iznosa konačne potvrđene štete na imovini pojedinog oštećenika.</w:t>
      </w:r>
    </w:p>
    <w:p w14:paraId="55BC846D"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C311AB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Državno povjerenstvo može predložiti Vladi Republike Hrvatske dodjelu većih iznosa pomoći za ublažavanje i djelomično uklanjanje posljedica od prirodnih nepogoda kada su stradanja imovine i stanovništva takva da prijete ugrozom zdravlja i života i funkcioniranja gospodarstva na području pogođenom prirodnom nepogodom.</w:t>
      </w:r>
    </w:p>
    <w:p w14:paraId="42DBE05C"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83B148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 o prijedlozima Državnog povjerenstva donosi odluku.</w:t>
      </w:r>
    </w:p>
    <w:p w14:paraId="5D8E154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w:t>
      </w:r>
    </w:p>
    <w:p w14:paraId="2ED2B655"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5" w:name="_Toc212015768"/>
      <w:r w:rsidRPr="000D09B1">
        <w:rPr>
          <w:rFonts w:ascii="Times New Roman" w:eastAsia="Calibri" w:hAnsi="Times New Roman" w:cs="Times New Roman"/>
          <w:b/>
          <w:bCs/>
          <w:color w:val="auto"/>
          <w:sz w:val="28"/>
          <w:szCs w:val="28"/>
          <w:lang w:val="hr-HR"/>
        </w:rPr>
        <w:t>VI. NAČIN DODJELE I RASPODJELA SREDSTAVA ŽURNE POMOĆI</w:t>
      </w:r>
      <w:bookmarkEnd w:id="5"/>
    </w:p>
    <w:p w14:paraId="64A9B28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D336C44"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Žurna pomoć</w:t>
      </w:r>
    </w:p>
    <w:p w14:paraId="18CD4A8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6B06D5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Žurna pomoć</w:t>
      </w:r>
      <w:r w:rsidRPr="00443B0E">
        <w:rPr>
          <w:rFonts w:ascii="Times New Roman" w:eastAsia="Calibri" w:hAnsi="Times New Roman" w:cs="Times New Roman"/>
          <w:lang w:val="hr-HR"/>
        </w:rPr>
        <w:t xml:space="preserve"> dodjeljuje se u svrhu djelomične sanacije štete od prirodnih nepogoda u tekućoj kalendarskoj godini:</w:t>
      </w:r>
    </w:p>
    <w:p w14:paraId="095E7B38" w14:textId="77777777" w:rsidR="00443B0E" w:rsidRPr="00443B0E" w:rsidRDefault="00443B0E" w:rsidP="00443B0E">
      <w:pPr>
        <w:numPr>
          <w:ilvl w:val="0"/>
          <w:numId w:val="1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jedinicama lokalne i područne (regionalne) samouprave i Gradu Zagrebu za pokriće troškova sanacije šteta na javnoj infrastrukturi, troškova nabave opreme za saniranje posljedica prirodne nepogode, za pokriće drugih troškova koji su usmjereni saniranju šteta od prirodne nepogode za koje ne postoje dostatni financijski izvori usmjereni na sprječavanje daljnjih šteta koje mogu ugroziti gospodarsko funkcioniranje i štetno djelovati na život i zdravlje stanovništva te onečišćenje prirodnog okoliša</w:t>
      </w:r>
    </w:p>
    <w:p w14:paraId="08A9CF11" w14:textId="77777777" w:rsidR="00443B0E" w:rsidRPr="00443B0E" w:rsidRDefault="00443B0E" w:rsidP="00443B0E">
      <w:pPr>
        <w:numPr>
          <w:ilvl w:val="0"/>
          <w:numId w:val="1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oštećenicima fizičkim osobama koje nisu poduzetnici u smislu Zakona, a koje su pretrpjele štete na imovini, posebice ugroženim skupinama, starijima i bolesnima i ostalima kojima prijeti ugroza zdravlja i života na području zahvaćenom prirodnom nepogodom.</w:t>
      </w:r>
    </w:p>
    <w:p w14:paraId="757969B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Žurna pomoć dodjeljuje se iz državnog proračuna, proračuna jedinica lokalne i područne (regionalne) samouprave i proračuna Grada Zagreba.</w:t>
      </w:r>
    </w:p>
    <w:p w14:paraId="4DDA31B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Žurnu pomoć dodjeljuju:</w:t>
      </w:r>
    </w:p>
    <w:p w14:paraId="46B2A415" w14:textId="77777777" w:rsidR="00443B0E" w:rsidRPr="00443B0E" w:rsidRDefault="00443B0E" w:rsidP="00443B0E">
      <w:pPr>
        <w:numPr>
          <w:ilvl w:val="0"/>
          <w:numId w:val="1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w:t>
      </w:r>
    </w:p>
    <w:p w14:paraId="4E4D889A" w14:textId="77777777" w:rsidR="00443B0E" w:rsidRPr="00443B0E" w:rsidRDefault="00443B0E" w:rsidP="00443B0E">
      <w:pPr>
        <w:numPr>
          <w:ilvl w:val="0"/>
          <w:numId w:val="1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u w:val="single"/>
          <w:lang w:val="hr-HR"/>
        </w:rPr>
        <w:t>jedinice lokalne i područne (regionalne) samouprave</w:t>
      </w:r>
      <w:r w:rsidRPr="00443B0E">
        <w:rPr>
          <w:rFonts w:ascii="Times New Roman" w:eastAsia="Calibri" w:hAnsi="Times New Roman" w:cs="Times New Roman"/>
          <w:lang w:val="hr-HR"/>
        </w:rPr>
        <w:t>, te</w:t>
      </w:r>
    </w:p>
    <w:p w14:paraId="0F7E6705" w14:textId="77777777" w:rsidR="00443B0E" w:rsidRPr="00443B0E" w:rsidRDefault="00443B0E" w:rsidP="00443B0E">
      <w:pPr>
        <w:numPr>
          <w:ilvl w:val="0"/>
          <w:numId w:val="1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Grad Zagreb.</w:t>
      </w:r>
    </w:p>
    <w:p w14:paraId="7F42F3F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Žurna pomoć u pravilu se dodjeljuje kao predujam i ne isključuje dodjelu pomoći u postupku koji je uređen Zakonom.</w:t>
      </w:r>
    </w:p>
    <w:p w14:paraId="46956F8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Žurna pomoć se uračunava u iznos pomoći za djelomičnu sanaciju posljedica prirodnih nepogoda u skladu s Zakonom.</w:t>
      </w:r>
    </w:p>
    <w:p w14:paraId="6DE4FF3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Ako je iznos predujma veći od iznosa pomoći utvrđenog za konačne potvrđene štete u Registru šteta, jedinice lokalne samouprave dužni su osigurati povrat viška dodijeljenih sredstava u državni proračun Republike Hrvatske ili proračun jedinica lokalne i područne (regionalne) samouprave.</w:t>
      </w:r>
    </w:p>
    <w:p w14:paraId="0520958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E15829C"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Žurna pomoć Vlade Republike Hrvatske</w:t>
      </w:r>
    </w:p>
    <w:p w14:paraId="2A406C58"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489455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 o dodjeli žurne pomoći iz predmetnog Zakona donosi odluku.</w:t>
      </w:r>
    </w:p>
    <w:p w14:paraId="2136A8A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 odluku o dodjeli žurne pomoći iz stavka 1. ovoga članka može donijeti i na temelju prijedloga Državnog povjerenstva i/ili jedinica lokalne i područne (regionalne) samouprave te Grada Zagreba.</w:t>
      </w:r>
    </w:p>
    <w:p w14:paraId="48F0B40F"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Vlada Republike Hrvatske u odluci određuje:</w:t>
      </w:r>
    </w:p>
    <w:p w14:paraId="55386F6D"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vrijednost novčanih sredstava žurne pomoći</w:t>
      </w:r>
    </w:p>
    <w:p w14:paraId="7117897A"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kriterije, način raspodjele i namjene korištenja žurne pomoći</w:t>
      </w:r>
    </w:p>
    <w:p w14:paraId="2F020834"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ministarstva nadležna za provedbu isplate žurne pomoći</w:t>
      </w:r>
    </w:p>
    <w:p w14:paraId="7C018888"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jedinice lokalne i područne (regionalne) samouprave kojima se dodjeljuje žurna pomoć te</w:t>
      </w:r>
    </w:p>
    <w:p w14:paraId="61DFBAD9"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druge uvjete i postupanja u raspodjeli žurne pomoći.</w:t>
      </w:r>
    </w:p>
    <w:p w14:paraId="5F0FF0F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Izvješća o utrošku dodijeljenih sredstava žurne pomoći nadležna ministarstva, Grad Zagreb, županije, </w:t>
      </w:r>
      <w:r w:rsidRPr="00443B0E">
        <w:rPr>
          <w:rFonts w:ascii="Times New Roman" w:eastAsia="Calibri" w:hAnsi="Times New Roman" w:cs="Times New Roman"/>
          <w:b/>
          <w:bCs/>
          <w:lang w:val="hr-HR"/>
        </w:rPr>
        <w:t>općine</w:t>
      </w:r>
      <w:r w:rsidRPr="00443B0E">
        <w:rPr>
          <w:rFonts w:ascii="Times New Roman" w:eastAsia="Calibri" w:hAnsi="Times New Roman" w:cs="Times New Roman"/>
          <w:lang w:val="hr-HR"/>
        </w:rPr>
        <w:t xml:space="preserve"> odnosno gradovi dužni su dostaviti Vladi Republike Hrvatske u roku navedenom u odluci.</w:t>
      </w:r>
    </w:p>
    <w:p w14:paraId="019C47A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375277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Žurna pomoć jedinica lokalne i područne (regionalne) samouprave i Grada Zagreba</w:t>
      </w:r>
    </w:p>
    <w:p w14:paraId="20788FC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C30680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Jedinice lokalne i područne (regionalne) samouprave i Grad Zagreb mogu isplatiti žurnu pomoć iz raspoloživih sredstava svojih proračuna, a u slučaju ispunjenja uvjeta iz Zakona (čl.36. stavaka 1. i 2.).</w:t>
      </w:r>
    </w:p>
    <w:p w14:paraId="7814EC1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Prijedlog dodjele žurne pomoći iz ovoga članka predstavničkom tijelu jedinica lokalne i područne (regionalne) samouprave upućuje župan ili gradonačelnik odnosno </w:t>
      </w:r>
      <w:r w:rsidRPr="00443B0E">
        <w:rPr>
          <w:rFonts w:ascii="Times New Roman" w:eastAsia="Calibri" w:hAnsi="Times New Roman" w:cs="Times New Roman"/>
          <w:b/>
          <w:bCs/>
          <w:lang w:val="hr-HR"/>
        </w:rPr>
        <w:t>općinski načelnik</w:t>
      </w:r>
      <w:r w:rsidRPr="00443B0E">
        <w:rPr>
          <w:rFonts w:ascii="Times New Roman" w:eastAsia="Calibri" w:hAnsi="Times New Roman" w:cs="Times New Roman"/>
          <w:lang w:val="hr-HR"/>
        </w:rPr>
        <w:t>.</w:t>
      </w:r>
    </w:p>
    <w:p w14:paraId="55B192E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Predstavničko tijelo jedinica lokalne i područne samouprave donose odluku o prijedlogu kojom se određuje:</w:t>
      </w:r>
    </w:p>
    <w:p w14:paraId="185EA262" w14:textId="77777777" w:rsidR="00443B0E" w:rsidRPr="00443B0E" w:rsidRDefault="00443B0E" w:rsidP="00443B0E">
      <w:pPr>
        <w:numPr>
          <w:ilvl w:val="0"/>
          <w:numId w:val="1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vrijednost novčanih sredstava žurne pomoći</w:t>
      </w:r>
    </w:p>
    <w:p w14:paraId="01884EFD" w14:textId="77777777" w:rsidR="00443B0E" w:rsidRPr="00443B0E" w:rsidRDefault="00443B0E" w:rsidP="00443B0E">
      <w:pPr>
        <w:numPr>
          <w:ilvl w:val="0"/>
          <w:numId w:val="1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kriteriji, način raspodjele i namjena korištenja žurne pomoći te</w:t>
      </w:r>
    </w:p>
    <w:p w14:paraId="654AFB07" w14:textId="77777777" w:rsidR="00443B0E" w:rsidRPr="00443B0E" w:rsidRDefault="00443B0E" w:rsidP="00443B0E">
      <w:pPr>
        <w:numPr>
          <w:ilvl w:val="0"/>
          <w:numId w:val="1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drugi uvjeti i postupanja u raspodjeli žurne pomoći.</w:t>
      </w:r>
    </w:p>
    <w:p w14:paraId="088D2173" w14:textId="77777777" w:rsidR="00443B0E" w:rsidRPr="00443B0E" w:rsidRDefault="00443B0E" w:rsidP="00443B0E">
      <w:pPr>
        <w:spacing w:after="0" w:line="240" w:lineRule="auto"/>
        <w:ind w:left="720"/>
        <w:jc w:val="both"/>
        <w:rPr>
          <w:rFonts w:ascii="Times New Roman" w:eastAsia="Calibri" w:hAnsi="Times New Roman" w:cs="Times New Roman"/>
          <w:lang w:val="hr-HR"/>
        </w:rPr>
      </w:pPr>
    </w:p>
    <w:p w14:paraId="2948F8EB"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r w:rsidRPr="000D09B1">
        <w:rPr>
          <w:rFonts w:ascii="Times New Roman" w:eastAsia="Calibri" w:hAnsi="Times New Roman" w:cs="Times New Roman"/>
          <w:b/>
          <w:bCs/>
          <w:color w:val="auto"/>
          <w:sz w:val="28"/>
          <w:szCs w:val="28"/>
          <w:lang w:val="hr-HR"/>
        </w:rPr>
        <w:lastRenderedPageBreak/>
        <w:t> </w:t>
      </w:r>
      <w:bookmarkStart w:id="6" w:name="_Toc212015769"/>
      <w:r w:rsidRPr="000D09B1">
        <w:rPr>
          <w:rFonts w:ascii="Times New Roman" w:eastAsia="Calibri" w:hAnsi="Times New Roman" w:cs="Times New Roman"/>
          <w:b/>
          <w:bCs/>
          <w:color w:val="auto"/>
          <w:sz w:val="28"/>
          <w:szCs w:val="28"/>
          <w:lang w:val="hr-HR"/>
        </w:rPr>
        <w:t>VII. IZVJEŠĆA, REGISTAR ŠTETA I NADZOR</w:t>
      </w:r>
      <w:bookmarkEnd w:id="6"/>
    </w:p>
    <w:p w14:paraId="6F82156D"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6C7CF06E"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Izvješća Državnog povjerenstva</w:t>
      </w:r>
      <w:r w:rsidRPr="00443B0E">
        <w:rPr>
          <w:rFonts w:ascii="Times New Roman" w:eastAsia="Calibri" w:hAnsi="Times New Roman" w:cs="Times New Roman"/>
          <w:b/>
          <w:bCs/>
          <w:i/>
          <w:iCs/>
          <w:lang w:val="hr-HR"/>
        </w:rPr>
        <w:t>, općinskih</w:t>
      </w:r>
      <w:r w:rsidRPr="00443B0E">
        <w:rPr>
          <w:rFonts w:ascii="Times New Roman" w:eastAsia="Calibri" w:hAnsi="Times New Roman" w:cs="Times New Roman"/>
          <w:i/>
          <w:iCs/>
          <w:lang w:val="hr-HR"/>
        </w:rPr>
        <w:t>, gradskih i županijskih povjerenstava</w:t>
      </w:r>
    </w:p>
    <w:p w14:paraId="1020934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CBF43F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Gradsko ili </w:t>
      </w:r>
      <w:r w:rsidRPr="00443B0E">
        <w:rPr>
          <w:rFonts w:ascii="Times New Roman" w:eastAsia="Calibri" w:hAnsi="Times New Roman" w:cs="Times New Roman"/>
          <w:b/>
          <w:bCs/>
          <w:lang w:val="hr-HR"/>
        </w:rPr>
        <w:t>općinsko povjerenstvo</w:t>
      </w:r>
      <w:r w:rsidRPr="00443B0E">
        <w:rPr>
          <w:rFonts w:ascii="Times New Roman" w:eastAsia="Calibri" w:hAnsi="Times New Roman" w:cs="Times New Roman"/>
          <w:lang w:val="hr-HR"/>
        </w:rPr>
        <w:t xml:space="preserve"> putem Registra šteta podnosi županijskom povjerenstvu izvješće o utrošku sredstava za ublažavanje i djelomično uklanjanje posljedica prirodnih nepogoda dodijeljenih iz državnog proračuna Republike Hrvatske.</w:t>
      </w:r>
    </w:p>
    <w:p w14:paraId="609E480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33DCEF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Osim izvješća gradsko ili </w:t>
      </w:r>
      <w:r w:rsidRPr="00443B0E">
        <w:rPr>
          <w:rFonts w:ascii="Times New Roman" w:eastAsia="Calibri" w:hAnsi="Times New Roman" w:cs="Times New Roman"/>
          <w:b/>
          <w:bCs/>
          <w:lang w:val="hr-HR"/>
        </w:rPr>
        <w:t>općinsko povjerenstvo</w:t>
      </w:r>
      <w:r w:rsidRPr="00443B0E">
        <w:rPr>
          <w:rFonts w:ascii="Times New Roman" w:eastAsia="Calibri" w:hAnsi="Times New Roman" w:cs="Times New Roman"/>
          <w:lang w:val="hr-HR"/>
        </w:rPr>
        <w:t xml:space="preserve"> županijskom povjerenstvu dostavlja i druge podatke u pisanom i/ili elektroničkom obliku koji osobito uključuju obrazloženja koja se odnose na utrošak i namjensko korištenje novčanih sredstava dodijeljenih iz državnog proračuna Republike Hrvatske, uključujući i izvore sredstava iz fondova Europske unije.</w:t>
      </w:r>
    </w:p>
    <w:p w14:paraId="653AC4A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Oblik i način dostave izvješća ministar financija propisuje pravilnikom.</w:t>
      </w:r>
    </w:p>
    <w:p w14:paraId="1A98425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E3507F9"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Izvješće o radu Državnog povjerenstva</w:t>
      </w:r>
    </w:p>
    <w:p w14:paraId="337FC08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70A22E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dužno je, najkasnije do 31. ožujka tekuće godine za prethodnu godinu, izraditi izvješće o stanju i poduzetim mjerama te dodijeljenim sredstvima za ublažavanje i djelomično uklanjanje posljedica prirodnih nepogoda na temelju Registra šteta i o tome izvijestiti Hrvatski sabor.</w:t>
      </w:r>
    </w:p>
    <w:p w14:paraId="6AE90D2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pribavlja suglasnost Vlade Republike Hrvatske prije dostave izvješća Hrvatskom saboru.</w:t>
      </w:r>
    </w:p>
    <w:p w14:paraId="09AA248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1507775" w14:textId="77777777" w:rsidR="006F43D2" w:rsidRPr="006F43D2" w:rsidRDefault="006F43D2" w:rsidP="00443B0E">
      <w:pPr>
        <w:spacing w:after="0" w:line="240" w:lineRule="auto"/>
        <w:jc w:val="both"/>
        <w:rPr>
          <w:rFonts w:ascii="Times New Roman" w:eastAsia="Calibri" w:hAnsi="Times New Roman" w:cs="Times New Roman"/>
          <w:i/>
          <w:iCs/>
          <w:lang w:val="hr-HR"/>
        </w:rPr>
      </w:pPr>
    </w:p>
    <w:p w14:paraId="5F47173E" w14:textId="34FAB723"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Registar šteta</w:t>
      </w:r>
    </w:p>
    <w:p w14:paraId="4553901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1CAE79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Registar šteta je jedinstvena digitalna baza podataka o svim štetama nastalim zbog prirodnih nepogoda na području Republike Hrvatske.</w:t>
      </w:r>
    </w:p>
    <w:p w14:paraId="5024738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Obveznici unosa podataka u Registar šteta sukladno ovome Zakonu su Državno povjerenstvo, županijsko, gradsko i </w:t>
      </w:r>
      <w:r w:rsidRPr="00443B0E">
        <w:rPr>
          <w:rFonts w:ascii="Times New Roman" w:eastAsia="Calibri" w:hAnsi="Times New Roman" w:cs="Times New Roman"/>
          <w:b/>
          <w:bCs/>
          <w:lang w:val="hr-HR"/>
        </w:rPr>
        <w:t>općinsko povjerenstvo</w:t>
      </w:r>
      <w:r w:rsidRPr="00443B0E">
        <w:rPr>
          <w:rFonts w:ascii="Times New Roman" w:eastAsia="Calibri" w:hAnsi="Times New Roman" w:cs="Times New Roman"/>
          <w:lang w:val="hr-HR"/>
        </w:rPr>
        <w:t>, te ostala nadležna tijela sukladno odredbama Zakona.</w:t>
      </w:r>
    </w:p>
    <w:p w14:paraId="21703DA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9F94FE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Registar šteta unose se prijave prvih procjena šteta i prijave konačnih procjena šteta, jedinstvene cijene te izvješća o utrošku dodijeljenih sredstava pomoći gradskih i </w:t>
      </w:r>
      <w:r w:rsidRPr="00443B0E">
        <w:rPr>
          <w:rFonts w:ascii="Times New Roman" w:eastAsia="Calibri" w:hAnsi="Times New Roman" w:cs="Times New Roman"/>
          <w:b/>
          <w:bCs/>
          <w:lang w:val="hr-HR"/>
        </w:rPr>
        <w:t>općinskih</w:t>
      </w:r>
      <w:r w:rsidRPr="00443B0E">
        <w:rPr>
          <w:rFonts w:ascii="Times New Roman" w:eastAsia="Calibri" w:hAnsi="Times New Roman" w:cs="Times New Roman"/>
          <w:lang w:val="hr-HR"/>
        </w:rPr>
        <w:t xml:space="preserve"> povjerenstava u skladu s obrascima i elektroničkim sučeljem.</w:t>
      </w:r>
    </w:p>
    <w:p w14:paraId="1C7B723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Podatke iz stavka 3. ovoga članka u Registar šteta unosi </w:t>
      </w:r>
      <w:r w:rsidRPr="00443B0E">
        <w:rPr>
          <w:rFonts w:ascii="Times New Roman" w:eastAsia="Calibri" w:hAnsi="Times New Roman" w:cs="Times New Roman"/>
          <w:b/>
          <w:bCs/>
          <w:lang w:val="hr-HR"/>
        </w:rPr>
        <w:t>općinsko</w:t>
      </w:r>
      <w:r w:rsidRPr="00443B0E">
        <w:rPr>
          <w:rFonts w:ascii="Times New Roman" w:eastAsia="Calibri" w:hAnsi="Times New Roman" w:cs="Times New Roman"/>
          <w:lang w:val="hr-HR"/>
        </w:rPr>
        <w:t xml:space="preserve"> odnosno gradsko povjerenstvo sukladno zadacima i djelokrugu povjerenstava iz  Zakona.</w:t>
      </w:r>
    </w:p>
    <w:p w14:paraId="46DA6AC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Podaci iz Registra šteta koriste se kao osnova za određenje sredstava pomoći za djelomičnu sanaciju šteta nastalih zbog prirodnih nepogoda te za izradu izvješća o radu Državnog povjerenstva.</w:t>
      </w:r>
    </w:p>
    <w:p w14:paraId="443EF4E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Registra šteta propisuje ministar financija Pravilnikom.</w:t>
      </w:r>
    </w:p>
    <w:p w14:paraId="3E4582D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BB8DB1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Nadzor</w:t>
      </w:r>
    </w:p>
    <w:p w14:paraId="4DBA575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0B5E88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Nadzor nad zakonitosti rada i postupanja iz Zakona provodi se nad ministarstvima i županijskim, </w:t>
      </w:r>
      <w:r w:rsidRPr="00443B0E">
        <w:rPr>
          <w:rFonts w:ascii="Times New Roman" w:eastAsia="Calibri" w:hAnsi="Times New Roman" w:cs="Times New Roman"/>
          <w:b/>
          <w:bCs/>
          <w:lang w:val="hr-HR"/>
        </w:rPr>
        <w:t>općinskim</w:t>
      </w:r>
      <w:r w:rsidRPr="00443B0E">
        <w:rPr>
          <w:rFonts w:ascii="Times New Roman" w:eastAsia="Calibri" w:hAnsi="Times New Roman" w:cs="Times New Roman"/>
          <w:lang w:val="hr-HR"/>
        </w:rPr>
        <w:t xml:space="preserve"> odnosno gradskim povjerenstvima.</w:t>
      </w:r>
    </w:p>
    <w:p w14:paraId="5DA6F5F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Nadzor u smislu ovoga Zakona podrazumijeva nadzor na temelju podataka o uočenim nepravilnostima, proračunski nadzor i nadzor nad zakonitosti rada te djelotvornosti, ekonomičnosti i svrhovitosti postupanja.</w:t>
      </w:r>
    </w:p>
    <w:p w14:paraId="6936B38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2936E6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Nadzor na temelju podataka o uočenim nepravilnostima iz Zakona provode nadležna ministarstva.</w:t>
      </w:r>
    </w:p>
    <w:p w14:paraId="1CFF767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Proračunski nadzor iz ovoga članka predstavlja nadzor nad korištenjem sredstava odobrenih za djelomičnu sanaciju šteta od prirodnih nepogoda i provodi se nad </w:t>
      </w:r>
      <w:r w:rsidRPr="00443B0E">
        <w:rPr>
          <w:rFonts w:ascii="Times New Roman" w:eastAsia="Calibri" w:hAnsi="Times New Roman" w:cs="Times New Roman"/>
          <w:b/>
          <w:bCs/>
          <w:lang w:val="hr-HR"/>
        </w:rPr>
        <w:t>općinama</w:t>
      </w:r>
      <w:r w:rsidRPr="00443B0E">
        <w:rPr>
          <w:rFonts w:ascii="Times New Roman" w:eastAsia="Calibri" w:hAnsi="Times New Roman" w:cs="Times New Roman"/>
          <w:lang w:val="hr-HR"/>
        </w:rPr>
        <w:t>, gradovima i županijama u skladu s proračunskim propisima.</w:t>
      </w:r>
    </w:p>
    <w:p w14:paraId="0F71195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0E5CB1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Proračunski nadzor provodi ministarstvo nadležno za financije.</w:t>
      </w:r>
    </w:p>
    <w:p w14:paraId="0AADED55" w14:textId="77777777" w:rsidR="00443B0E" w:rsidRPr="00443B0E" w:rsidRDefault="00443B0E" w:rsidP="00443B0E">
      <w:pPr>
        <w:spacing w:after="0" w:line="240" w:lineRule="auto"/>
        <w:jc w:val="both"/>
        <w:rPr>
          <w:rFonts w:ascii="Times New Roman" w:eastAsia="Calibri" w:hAnsi="Times New Roman" w:cs="Times New Roman"/>
          <w:b/>
          <w:bCs/>
          <w:lang w:val="hr-HR"/>
        </w:rPr>
      </w:pPr>
      <w:r w:rsidRPr="00443B0E">
        <w:rPr>
          <w:rFonts w:ascii="Times New Roman" w:eastAsia="Calibri" w:hAnsi="Times New Roman" w:cs="Times New Roman"/>
          <w:b/>
          <w:bCs/>
          <w:lang w:val="hr-HR"/>
        </w:rPr>
        <w:t> </w:t>
      </w:r>
    </w:p>
    <w:p w14:paraId="4D768888"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5760A6A7"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7" w:name="_Toc212015770"/>
      <w:r w:rsidRPr="000D09B1">
        <w:rPr>
          <w:rFonts w:ascii="Times New Roman" w:eastAsia="Calibri" w:hAnsi="Times New Roman" w:cs="Times New Roman"/>
          <w:b/>
          <w:bCs/>
          <w:color w:val="auto"/>
          <w:sz w:val="28"/>
          <w:szCs w:val="28"/>
          <w:lang w:val="hr-HR"/>
        </w:rPr>
        <w:t>VIII. PRAVILNIK O REGISTRU ŠTETA OD PRIRODNIH NEPOGODA</w:t>
      </w:r>
      <w:bookmarkEnd w:id="7"/>
    </w:p>
    <w:p w14:paraId="31E643B6"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69C07E4C" w14:textId="77777777" w:rsidR="00443B0E" w:rsidRPr="00443B0E" w:rsidRDefault="00443B0E" w:rsidP="00443B0E">
      <w:pPr>
        <w:spacing w:after="0" w:line="240" w:lineRule="auto"/>
        <w:jc w:val="both"/>
        <w:rPr>
          <w:rFonts w:ascii="Times New Roman" w:eastAsia="Calibri" w:hAnsi="Times New Roman" w:cs="Times New Roman"/>
          <w:b/>
          <w:bCs/>
          <w:lang w:val="hr-HR"/>
        </w:rPr>
      </w:pPr>
      <w:r w:rsidRPr="00443B0E">
        <w:rPr>
          <w:rFonts w:ascii="Times New Roman" w:eastAsia="Calibri" w:hAnsi="Times New Roman" w:cs="Times New Roman"/>
          <w:i/>
          <w:iCs/>
          <w:u w:val="single"/>
          <w:shd w:val="clear" w:color="auto" w:fill="FFFFFF"/>
          <w:lang w:val="hr-HR"/>
        </w:rPr>
        <w:t>Pravilnikom o Registru šteta od prirodnih nepogoda</w:t>
      </w:r>
      <w:r w:rsidRPr="00443B0E">
        <w:rPr>
          <w:rFonts w:ascii="Times New Roman" w:eastAsia="Calibri" w:hAnsi="Times New Roman" w:cs="Times New Roman"/>
          <w:u w:val="single"/>
          <w:shd w:val="clear" w:color="auto" w:fill="FFFFFF"/>
          <w:lang w:val="hr-HR"/>
        </w:rPr>
        <w:t xml:space="preserve"> (</w:t>
      </w:r>
      <w:r w:rsidRPr="00443B0E">
        <w:rPr>
          <w:rFonts w:ascii="Times New Roman" w:eastAsia="Calibri" w:hAnsi="Times New Roman" w:cs="Times New Roman"/>
          <w:b/>
          <w:bCs/>
          <w:shd w:val="clear" w:color="auto" w:fill="FFFFFF"/>
          <w:lang w:val="hr-HR"/>
        </w:rPr>
        <w:t xml:space="preserve">Pravilnik, </w:t>
      </w:r>
      <w:r w:rsidRPr="00443B0E">
        <w:rPr>
          <w:rFonts w:ascii="Times New Roman" w:eastAsia="Calibri" w:hAnsi="Times New Roman" w:cs="Times New Roman"/>
          <w:shd w:val="clear" w:color="auto" w:fill="FFFFFF"/>
          <w:lang w:val="hr-HR"/>
        </w:rPr>
        <w:t xml:space="preserve">NN 65/19) propisuje se sadržaj, oblik i način dostave podataka o nastalim štetama od prirodnih nepogoda iz </w:t>
      </w:r>
      <w:r w:rsidRPr="00443B0E">
        <w:rPr>
          <w:rFonts w:ascii="Times New Roman" w:eastAsia="Calibri" w:hAnsi="Times New Roman" w:cs="Times New Roman"/>
          <w:i/>
          <w:iCs/>
          <w:shd w:val="clear" w:color="auto" w:fill="FFFFFF"/>
          <w:lang w:val="hr-HR"/>
        </w:rPr>
        <w:t>Zakona o ublažavanju i uklanjanju posljedica prirodnih nepogoda</w:t>
      </w:r>
      <w:r w:rsidRPr="00443B0E">
        <w:rPr>
          <w:rFonts w:ascii="Times New Roman" w:eastAsia="Calibri" w:hAnsi="Times New Roman" w:cs="Times New Roman"/>
          <w:shd w:val="clear" w:color="auto" w:fill="FFFFFF"/>
          <w:lang w:val="hr-HR"/>
        </w:rPr>
        <w:t xml:space="preserve"> (»Narodne novine«, broj 16/19).</w:t>
      </w:r>
    </w:p>
    <w:p w14:paraId="18BA1A0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6845D86"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Sadržaj Registra šteta</w:t>
      </w:r>
    </w:p>
    <w:p w14:paraId="0F04AA42" w14:textId="77777777" w:rsidR="00443B0E" w:rsidRPr="00443B0E" w:rsidRDefault="00443B0E" w:rsidP="00443B0E">
      <w:pPr>
        <w:spacing w:after="0" w:line="240" w:lineRule="auto"/>
        <w:jc w:val="both"/>
        <w:rPr>
          <w:rFonts w:ascii="Times New Roman" w:eastAsia="Calibri" w:hAnsi="Times New Roman" w:cs="Times New Roman"/>
          <w:sz w:val="16"/>
          <w:szCs w:val="16"/>
          <w:lang w:val="hr-HR"/>
        </w:rPr>
      </w:pPr>
    </w:p>
    <w:p w14:paraId="410471E1"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Registar šteta je središnji izvor informacija o svim štetama nastalim uslijed prirodnih nepogoda na području Republike Hrvatske.</w:t>
      </w:r>
    </w:p>
    <w:p w14:paraId="62919EA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Registru šteta prikupljaju se i evidentiraju podaci na temelju izvršenih procjena šteta od strane </w:t>
      </w:r>
      <w:r w:rsidRPr="00443B0E">
        <w:rPr>
          <w:rFonts w:ascii="Times New Roman" w:eastAsia="Calibri" w:hAnsi="Times New Roman" w:cs="Times New Roman"/>
          <w:b/>
          <w:bCs/>
          <w:lang w:val="hr-HR"/>
        </w:rPr>
        <w:t>općinskih</w:t>
      </w:r>
      <w:r w:rsidRPr="00443B0E">
        <w:rPr>
          <w:rFonts w:ascii="Times New Roman" w:eastAsia="Calibri" w:hAnsi="Times New Roman" w:cs="Times New Roman"/>
          <w:lang w:val="hr-HR"/>
        </w:rPr>
        <w:t>/gradskih/županijskih povjerenstava za procjenu šteta od prirodnih nepogoda.</w:t>
      </w:r>
    </w:p>
    <w:p w14:paraId="07804550"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Podaci iz Registra štete sadrže:</w:t>
      </w:r>
    </w:p>
    <w:p w14:paraId="5EEFBCF7" w14:textId="77777777" w:rsidR="00443B0E" w:rsidRPr="00443B0E" w:rsidRDefault="00443B0E" w:rsidP="00443B0E">
      <w:pPr>
        <w:numPr>
          <w:ilvl w:val="0"/>
          <w:numId w:val="1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prve procjene štete</w:t>
      </w:r>
    </w:p>
    <w:p w14:paraId="2E3144B2" w14:textId="77777777" w:rsidR="00443B0E" w:rsidRPr="00443B0E" w:rsidRDefault="00443B0E" w:rsidP="00443B0E">
      <w:pPr>
        <w:numPr>
          <w:ilvl w:val="0"/>
          <w:numId w:val="1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konačne procjene štete</w:t>
      </w:r>
    </w:p>
    <w:p w14:paraId="332528E5" w14:textId="77777777" w:rsidR="00443B0E" w:rsidRPr="00443B0E" w:rsidRDefault="00443B0E" w:rsidP="00443B0E">
      <w:pPr>
        <w:numPr>
          <w:ilvl w:val="0"/>
          <w:numId w:val="1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izvješća o utrošku sredstava pomoći</w:t>
      </w:r>
    </w:p>
    <w:p w14:paraId="339EB6E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ADC84DA"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Područja procjene i dostava prve procjene štete</w:t>
      </w:r>
    </w:p>
    <w:p w14:paraId="28E18879" w14:textId="77777777" w:rsidR="00443B0E" w:rsidRPr="00443B0E" w:rsidRDefault="00443B0E" w:rsidP="00443B0E">
      <w:pPr>
        <w:spacing w:after="0" w:line="240" w:lineRule="auto"/>
        <w:jc w:val="both"/>
        <w:rPr>
          <w:rFonts w:ascii="Times New Roman" w:eastAsia="Calibri" w:hAnsi="Times New Roman" w:cs="Times New Roman"/>
          <w:sz w:val="16"/>
          <w:szCs w:val="16"/>
          <w:lang w:val="hr-HR"/>
        </w:rPr>
      </w:pPr>
    </w:p>
    <w:p w14:paraId="6F3D455F" w14:textId="680817D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 xml:space="preserve">Šteta se procjenjuje na području na kojem se dogodila. Uvjet za procjenu štete mora biti proglašenje prirodne nepogode. Odluka o proglašenju prirodne nepogode unosi se u Registar šteta po vrsti prirodne nepogode. </w:t>
      </w:r>
      <w:r w:rsidRPr="00443B0E">
        <w:rPr>
          <w:rFonts w:ascii="Times New Roman" w:eastAsia="Calibri" w:hAnsi="Times New Roman" w:cs="Times New Roman"/>
          <w:color w:val="231F20"/>
          <w:shd w:val="clear" w:color="auto" w:fill="FFFFFF"/>
          <w:lang w:val="hr-HR"/>
        </w:rPr>
        <w:t xml:space="preserve">Prvu procjenu štete oštećenik dostavlja </w:t>
      </w:r>
      <w:r w:rsidR="00F25A34">
        <w:rPr>
          <w:rFonts w:ascii="Times New Roman" w:eastAsia="Calibri" w:hAnsi="Times New Roman" w:cs="Times New Roman"/>
          <w:color w:val="231F20"/>
          <w:shd w:val="clear" w:color="auto" w:fill="FFFFFF"/>
          <w:lang w:val="hr-HR"/>
        </w:rPr>
        <w:t>O</w:t>
      </w:r>
      <w:r w:rsidRPr="00443B0E">
        <w:rPr>
          <w:rFonts w:ascii="Times New Roman" w:eastAsia="Calibri" w:hAnsi="Times New Roman" w:cs="Times New Roman"/>
          <w:color w:val="231F20"/>
          <w:shd w:val="clear" w:color="auto" w:fill="FFFFFF"/>
          <w:lang w:val="hr-HR"/>
        </w:rPr>
        <w:t xml:space="preserve">pćinskom povjerenstvu </w:t>
      </w:r>
      <w:r w:rsidR="00F25A34">
        <w:rPr>
          <w:rFonts w:ascii="Times New Roman" w:eastAsia="Calibri" w:hAnsi="Times New Roman" w:cs="Times New Roman"/>
          <w:color w:val="231F20"/>
          <w:shd w:val="clear" w:color="auto" w:fill="FFFFFF"/>
          <w:lang w:val="hr-HR"/>
        </w:rPr>
        <w:t>O</w:t>
      </w:r>
      <w:r w:rsidRPr="00443B0E">
        <w:rPr>
          <w:rFonts w:ascii="Times New Roman" w:eastAsia="Calibri" w:hAnsi="Times New Roman" w:cs="Times New Roman"/>
          <w:color w:val="231F20"/>
          <w:shd w:val="clear" w:color="auto" w:fill="FFFFFF"/>
          <w:lang w:val="hr-HR"/>
        </w:rPr>
        <w:t>pćine Matulji na propisanom obrascu PN.</w:t>
      </w:r>
    </w:p>
    <w:p w14:paraId="1C9B4F4A" w14:textId="77777777" w:rsidR="00443B0E" w:rsidRPr="00443B0E" w:rsidRDefault="00443B0E" w:rsidP="00443B0E">
      <w:pPr>
        <w:spacing w:after="0" w:line="240" w:lineRule="auto"/>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Šteta se utvrđuje za sljedeća Područja: </w:t>
      </w:r>
    </w:p>
    <w:p w14:paraId="0D3D9471"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na građevinama </w:t>
      </w:r>
    </w:p>
    <w:p w14:paraId="0E745C44"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na opremi </w:t>
      </w:r>
    </w:p>
    <w:p w14:paraId="21044C6F"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na zemljištima </w:t>
      </w:r>
    </w:p>
    <w:p w14:paraId="3CF50CD9"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na šumama </w:t>
      </w:r>
    </w:p>
    <w:p w14:paraId="1FFAC876"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u poljoprivredi</w:t>
      </w:r>
    </w:p>
    <w:p w14:paraId="72E9125C"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u biljnoj proizvodnji </w:t>
      </w:r>
    </w:p>
    <w:p w14:paraId="727235CD"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na višegodišnjim nasadima</w:t>
      </w:r>
    </w:p>
    <w:p w14:paraId="2286E658"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na obrtnim sredstvima u poljoprivredi</w:t>
      </w:r>
    </w:p>
    <w:p w14:paraId="2C3F94F6"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u stočarstvu</w:t>
      </w:r>
    </w:p>
    <w:p w14:paraId="1E4276CA"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u ribarstvu i akvakulturi </w:t>
      </w:r>
    </w:p>
    <w:p w14:paraId="76D3D98E"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na divljači</w:t>
      </w:r>
    </w:p>
    <w:p w14:paraId="384E02F0" w14:textId="2874F573"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u w:val="single"/>
          <w:lang w:val="hr-HR"/>
          <w14:ligatures w14:val="none"/>
        </w:rPr>
        <w:t>Način Procjene štete</w:t>
      </w:r>
      <w:r w:rsidRPr="00443B0E">
        <w:rPr>
          <w:rFonts w:ascii="Times New Roman" w:eastAsia="Times New Roman" w:hAnsi="Times New Roman" w:cs="Times New Roman"/>
          <w:color w:val="000000"/>
          <w:kern w:val="0"/>
          <w:sz w:val="22"/>
          <w:lang w:val="hr-HR"/>
          <w14:ligatures w14:val="none"/>
        </w:rPr>
        <w:t xml:space="preserve"> </w:t>
      </w:r>
      <w:r w:rsidRPr="00443B0E">
        <w:rPr>
          <w:rFonts w:ascii="Times New Roman" w:eastAsia="Times New Roman" w:hAnsi="Times New Roman" w:cs="Times New Roman"/>
          <w:color w:val="000000"/>
          <w:kern w:val="0"/>
          <w:sz w:val="22"/>
          <w:u w:val="single"/>
          <w:lang w:val="hr-HR"/>
          <w14:ligatures w14:val="none"/>
        </w:rPr>
        <w:t>kao i obrasci</w:t>
      </w:r>
      <w:r w:rsidRPr="00443B0E">
        <w:rPr>
          <w:rFonts w:ascii="Times New Roman" w:eastAsia="Times New Roman" w:hAnsi="Times New Roman" w:cs="Times New Roman"/>
          <w:color w:val="000000"/>
          <w:kern w:val="0"/>
          <w:sz w:val="22"/>
          <w:lang w:val="hr-HR"/>
          <w14:ligatures w14:val="none"/>
        </w:rPr>
        <w:t xml:space="preserve"> iz priloga Pravilnika, nalaze se </w:t>
      </w:r>
      <w:r w:rsidRPr="00443B0E">
        <w:rPr>
          <w:rFonts w:ascii="Times New Roman" w:eastAsia="Times New Roman" w:hAnsi="Times New Roman" w:cs="Times New Roman"/>
          <w:b/>
          <w:bCs/>
          <w:color w:val="1F497D"/>
          <w:kern w:val="0"/>
          <w:sz w:val="22"/>
          <w:lang w:val="hr-HR"/>
          <w14:ligatures w14:val="none"/>
        </w:rPr>
        <w:t>u prilogu 3.</w:t>
      </w:r>
      <w:r w:rsidRPr="00443B0E">
        <w:rPr>
          <w:rFonts w:ascii="Times New Roman" w:eastAsia="Times New Roman" w:hAnsi="Times New Roman" w:cs="Times New Roman"/>
          <w:color w:val="000000"/>
          <w:kern w:val="0"/>
          <w:sz w:val="22"/>
          <w:lang w:val="hr-HR"/>
          <w14:ligatures w14:val="none"/>
        </w:rPr>
        <w:t xml:space="preserve"> ovog Plana djelovanja u području prirodnih nepogoda </w:t>
      </w:r>
      <w:r w:rsidR="00F25A34">
        <w:rPr>
          <w:rFonts w:ascii="Times New Roman" w:eastAsia="Times New Roman" w:hAnsi="Times New Roman" w:cs="Times New Roman"/>
          <w:color w:val="000000"/>
          <w:kern w:val="0"/>
          <w:sz w:val="22"/>
          <w:lang w:val="hr-HR"/>
          <w14:ligatures w14:val="none"/>
        </w:rPr>
        <w:t>Op</w:t>
      </w:r>
      <w:r w:rsidRPr="00443B0E">
        <w:rPr>
          <w:rFonts w:ascii="Times New Roman" w:eastAsia="Times New Roman" w:hAnsi="Times New Roman" w:cs="Times New Roman"/>
          <w:color w:val="000000"/>
          <w:kern w:val="0"/>
          <w:sz w:val="22"/>
          <w:lang w:val="hr-HR"/>
          <w14:ligatures w14:val="none"/>
        </w:rPr>
        <w:t>ćine Matulji.</w:t>
      </w:r>
    </w:p>
    <w:p w14:paraId="23D38FD3"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lastRenderedPageBreak/>
        <w:t xml:space="preserve">Izvješća </w:t>
      </w:r>
      <w:r w:rsidRPr="00443B0E">
        <w:rPr>
          <w:rFonts w:ascii="Times New Roman" w:eastAsia="Calibri" w:hAnsi="Times New Roman" w:cs="Times New Roman"/>
          <w:b/>
          <w:bCs/>
          <w:i/>
          <w:iCs/>
          <w:lang w:val="hr-HR"/>
        </w:rPr>
        <w:t>općinskih</w:t>
      </w:r>
      <w:r w:rsidRPr="00443B0E">
        <w:rPr>
          <w:rFonts w:ascii="Times New Roman" w:eastAsia="Calibri" w:hAnsi="Times New Roman" w:cs="Times New Roman"/>
          <w:i/>
          <w:iCs/>
          <w:lang w:val="hr-HR"/>
        </w:rPr>
        <w:t>, gradskih i županijskih povjerenstava o utrošku sredstava za ublažavanje i djelomično uklanjanje posljedica prirodnih nepogoda dodijeljenih iz državnog proračuna RH</w:t>
      </w:r>
    </w:p>
    <w:p w14:paraId="064154F1" w14:textId="77777777" w:rsidR="00443B0E" w:rsidRPr="00443B0E" w:rsidRDefault="00443B0E" w:rsidP="00443B0E">
      <w:pPr>
        <w:spacing w:after="0" w:line="240" w:lineRule="auto"/>
        <w:jc w:val="both"/>
        <w:rPr>
          <w:rFonts w:ascii="Times New Roman" w:eastAsia="Calibri" w:hAnsi="Times New Roman" w:cs="Times New Roman"/>
          <w:sz w:val="16"/>
          <w:szCs w:val="16"/>
          <w:lang w:val="hr-HR"/>
        </w:rPr>
      </w:pPr>
    </w:p>
    <w:p w14:paraId="13645960"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 xml:space="preserve">Gradsko ili </w:t>
      </w:r>
      <w:r w:rsidRPr="00443B0E">
        <w:rPr>
          <w:rFonts w:ascii="Times New Roman" w:eastAsia="Calibri" w:hAnsi="Times New Roman" w:cs="Times New Roman"/>
          <w:b/>
          <w:bCs/>
          <w:lang w:val="hr-HR"/>
        </w:rPr>
        <w:t>općinsko povjerenstvo</w:t>
      </w:r>
      <w:r w:rsidRPr="00443B0E">
        <w:rPr>
          <w:rFonts w:ascii="Times New Roman" w:eastAsia="Calibri" w:hAnsi="Times New Roman" w:cs="Times New Roman"/>
          <w:lang w:val="hr-HR"/>
        </w:rPr>
        <w:t xml:space="preserve"> putem Registra šteta podnosi županijskom povjerenstvu izvješće o utrošku sredstava za ublažavanje i djelomično uklanjanje posljedica prirodnih nepogoda dodijeljenih iz državnog proračuna Republike Hrvatske u roku od 20 dana od dana donošenja Odluke Vlade Republike Hrvatske o dodjeli sredstava pomoći.</w:t>
      </w:r>
    </w:p>
    <w:p w14:paraId="0BC577B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Izvješće sadrži:</w:t>
      </w:r>
    </w:p>
    <w:p w14:paraId="318E7808" w14:textId="77777777" w:rsidR="00443B0E" w:rsidRPr="00443B0E" w:rsidRDefault="00443B0E" w:rsidP="00443B0E">
      <w:pPr>
        <w:numPr>
          <w:ilvl w:val="0"/>
          <w:numId w:val="1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ukupnom broju oštećenika kojima su dodijeljena sredstva pomoći</w:t>
      </w:r>
    </w:p>
    <w:p w14:paraId="419F887F" w14:textId="77777777" w:rsidR="00443B0E" w:rsidRPr="00443B0E" w:rsidRDefault="00443B0E" w:rsidP="00443B0E">
      <w:pPr>
        <w:numPr>
          <w:ilvl w:val="0"/>
          <w:numId w:val="1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broju fizičkih i pravnih osoba kojima su dodijeljena sredstva pomoći</w:t>
      </w:r>
    </w:p>
    <w:p w14:paraId="204455D1" w14:textId="77777777" w:rsidR="00443B0E" w:rsidRPr="00443B0E" w:rsidRDefault="00443B0E" w:rsidP="00443B0E">
      <w:pPr>
        <w:numPr>
          <w:ilvl w:val="0"/>
          <w:numId w:val="1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povratu sredstava pomoći u državni proračun</w:t>
      </w:r>
    </w:p>
    <w:p w14:paraId="789CF90E" w14:textId="77777777" w:rsidR="00443B0E" w:rsidRPr="00443B0E" w:rsidRDefault="00443B0E" w:rsidP="00443B0E">
      <w:pPr>
        <w:numPr>
          <w:ilvl w:val="0"/>
          <w:numId w:val="1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dodijeljenim sredstvima pomoći iz drugih izvora</w:t>
      </w:r>
    </w:p>
    <w:p w14:paraId="390B8EE3" w14:textId="77777777" w:rsidR="00443B0E" w:rsidRPr="00443B0E" w:rsidRDefault="00443B0E" w:rsidP="00443B0E">
      <w:pPr>
        <w:spacing w:after="0" w:line="240" w:lineRule="auto"/>
        <w:jc w:val="both"/>
        <w:rPr>
          <w:rFonts w:ascii="Times New Roman" w:eastAsia="Calibri" w:hAnsi="Times New Roman" w:cs="Times New Roman"/>
          <w:sz w:val="16"/>
          <w:szCs w:val="16"/>
          <w:lang w:val="hr-HR"/>
        </w:rPr>
      </w:pPr>
    </w:p>
    <w:p w14:paraId="0B757D99"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 xml:space="preserve">Županijsko povjerenstvo u roku od 30 dana od dana donošenja Odluke Vlade Republike Hrvatske o dodjeli sredstava pomoći putem Registra šteta i pisanim putem, podnosi Državnom povjerenstvu izvješće o utrošku dodijeljenih sredstava za ublažavanje i djelomično uklanjanje posljedica prirodnih nepogoda sa stavke za prirodne nepogode u državnom proračunu Republike Hrvatske u skladu sa Zakonom. Izvješće sadrži objedinjene podatke gradskih i/ili </w:t>
      </w:r>
      <w:r w:rsidRPr="00443B0E">
        <w:rPr>
          <w:rFonts w:ascii="Times New Roman" w:eastAsia="Calibri" w:hAnsi="Times New Roman" w:cs="Times New Roman"/>
          <w:b/>
          <w:bCs/>
          <w:lang w:val="hr-HR"/>
        </w:rPr>
        <w:t>općinskih</w:t>
      </w:r>
      <w:r w:rsidRPr="00443B0E">
        <w:rPr>
          <w:rFonts w:ascii="Times New Roman" w:eastAsia="Calibri" w:hAnsi="Times New Roman" w:cs="Times New Roman"/>
          <w:lang w:val="hr-HR"/>
        </w:rPr>
        <w:t xml:space="preserve"> povjerenstava.</w:t>
      </w:r>
    </w:p>
    <w:p w14:paraId="356015F9"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4237BE8F"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8" w:name="_Toc212015771"/>
      <w:r w:rsidRPr="000D09B1">
        <w:rPr>
          <w:rFonts w:ascii="Times New Roman" w:eastAsia="Calibri" w:hAnsi="Times New Roman" w:cs="Times New Roman"/>
          <w:b/>
          <w:bCs/>
          <w:color w:val="auto"/>
          <w:sz w:val="28"/>
          <w:szCs w:val="28"/>
          <w:lang w:val="hr-HR"/>
        </w:rPr>
        <w:t>IX. PRIRODNE NEPOGODE MOGUĆE U PODRUČJU OPĆINE MATULJI</w:t>
      </w:r>
      <w:bookmarkEnd w:id="8"/>
    </w:p>
    <w:p w14:paraId="6F964A4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3ABF62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Temeljem članka 3. Zakona  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 </w:t>
      </w:r>
    </w:p>
    <w:p w14:paraId="270E51B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Prirodna nepogoda može se proglasiti ako je vrijednost ukupne izravne štete najmanje 20% vrijednosti izvornih prihoda jedinice lokalne samouprave za prethodnu godinu ili ako je prirod (rod) umanjen najmanje 30 % prethodnog trogodišnjeg prosjeka na području jedinice lokalne samouprave ili ako je nepogoda umanjila vrijednost imovine na području jedinice lokalne samouprave najmanje 30%.  </w:t>
      </w:r>
    </w:p>
    <w:p w14:paraId="6B60B6F5" w14:textId="77777777" w:rsidR="00443B0E" w:rsidRPr="00443B0E" w:rsidRDefault="00443B0E" w:rsidP="00443B0E">
      <w:pPr>
        <w:spacing w:after="0" w:line="240" w:lineRule="auto"/>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Nepogode zabilježene na području Općine Matulji </w:t>
      </w:r>
    </w:p>
    <w:p w14:paraId="7857D60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CBAC2A7" w14:textId="48574EF2"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Tablica 1: Temeljem </w:t>
      </w:r>
      <w:r w:rsidRPr="00443B0E">
        <w:rPr>
          <w:rFonts w:ascii="Times New Roman" w:eastAsia="Calibri" w:hAnsi="Times New Roman" w:cs="Times New Roman"/>
          <w:i/>
          <w:iCs/>
          <w:u w:val="single"/>
          <w:lang w:val="hr-HR"/>
        </w:rPr>
        <w:t xml:space="preserve">Procjene rizika od velikih nesreća za područje </w:t>
      </w:r>
      <w:r w:rsidR="00863D08">
        <w:rPr>
          <w:rFonts w:ascii="Times New Roman" w:eastAsia="Calibri" w:hAnsi="Times New Roman" w:cs="Times New Roman"/>
          <w:i/>
          <w:iCs/>
          <w:u w:val="single"/>
          <w:lang w:val="hr-HR"/>
        </w:rPr>
        <w:t>O</w:t>
      </w:r>
      <w:r w:rsidRPr="00443B0E">
        <w:rPr>
          <w:rFonts w:ascii="Times New Roman" w:eastAsia="Calibri" w:hAnsi="Times New Roman" w:cs="Times New Roman"/>
          <w:i/>
          <w:iCs/>
          <w:u w:val="single"/>
          <w:lang w:val="hr-HR"/>
        </w:rPr>
        <w:t>pćine Matulji</w:t>
      </w:r>
      <w:r w:rsidRPr="00443B0E">
        <w:rPr>
          <w:rFonts w:ascii="Times New Roman" w:eastAsia="Calibri" w:hAnsi="Times New Roman" w:cs="Times New Roman"/>
          <w:lang w:val="hr-HR"/>
        </w:rPr>
        <w:t xml:space="preserve"> na području Općine </w:t>
      </w:r>
      <w:r w:rsidRPr="00443B0E">
        <w:rPr>
          <w:rFonts w:ascii="Times New Roman" w:eastAsia="Calibri" w:hAnsi="Times New Roman" w:cs="Times New Roman"/>
          <w:b/>
          <w:bCs/>
          <w:u w:val="single"/>
          <w:lang w:val="hr-HR"/>
        </w:rPr>
        <w:t xml:space="preserve"> stanja elementarnih nepogoda </w:t>
      </w:r>
      <w:r w:rsidRPr="00443B0E">
        <w:rPr>
          <w:rFonts w:ascii="Times New Roman" w:eastAsia="Calibri" w:hAnsi="Times New Roman" w:cs="Times New Roman"/>
          <w:lang w:val="hr-HR"/>
        </w:rPr>
        <w:t>u proteklih 20 godina bilo je:</w:t>
      </w:r>
    </w:p>
    <w:p w14:paraId="03CA611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5FBF386" w14:textId="77777777" w:rsidR="00443B0E" w:rsidRPr="00443B0E" w:rsidRDefault="00443B0E" w:rsidP="00443B0E">
      <w:pPr>
        <w:numPr>
          <w:ilvl w:val="0"/>
          <w:numId w:val="20"/>
        </w:num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23.studenog 2004.  proglašena je elementarne nepogoda zbog orkanskog vjetra</w:t>
      </w:r>
    </w:p>
    <w:p w14:paraId="2DB9FD53" w14:textId="77777777" w:rsidR="00443B0E" w:rsidRPr="00443B0E" w:rsidRDefault="00443B0E" w:rsidP="00443B0E">
      <w:pPr>
        <w:numPr>
          <w:ilvl w:val="0"/>
          <w:numId w:val="2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25.kolovoza 2008. proglašena je elementarna nepogoda zbog olujnog nevremena, sa značajnim štetama u poljoprivredi i na objektima</w:t>
      </w:r>
    </w:p>
    <w:p w14:paraId="533821FB" w14:textId="21459EB9"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Šteta od prirodnih nepogoda bilo je i drugih godina, ali nije proglašavano stanje elementarnih (kasnije prirodnih) nepogoda.</w:t>
      </w:r>
    </w:p>
    <w:p w14:paraId="09477415" w14:textId="77777777" w:rsidR="00B935A2" w:rsidRDefault="00B935A2" w:rsidP="00443B0E">
      <w:pPr>
        <w:spacing w:after="0" w:line="240" w:lineRule="auto"/>
        <w:jc w:val="both"/>
        <w:rPr>
          <w:rFonts w:ascii="Times New Roman" w:eastAsia="Calibri" w:hAnsi="Times New Roman" w:cs="Times New Roman"/>
          <w:lang w:val="hr-HR"/>
        </w:rPr>
      </w:pPr>
    </w:p>
    <w:p w14:paraId="2B7C894E" w14:textId="6CFEB27F" w:rsidR="00443B0E" w:rsidRPr="00443B0E" w:rsidRDefault="00B935A2" w:rsidP="00443B0E">
      <w:pPr>
        <w:spacing w:after="0" w:line="240" w:lineRule="auto"/>
        <w:jc w:val="both"/>
        <w:rPr>
          <w:rFonts w:ascii="Times New Roman" w:eastAsia="Calibri" w:hAnsi="Times New Roman" w:cs="Times New Roman"/>
          <w:lang w:val="hr-HR"/>
        </w:rPr>
      </w:pPr>
      <w:r>
        <w:rPr>
          <w:rFonts w:ascii="Times New Roman" w:eastAsia="Calibri" w:hAnsi="Times New Roman" w:cs="Times New Roman"/>
          <w:lang w:val="hr-HR"/>
        </w:rPr>
        <w:t>Općinu Matulji je pogodilo olujno nevrijeme  21.srpnja i 4.kolovoza 2023.godine, koje je prouzročilo značajnu materijalnu štetu no manju od granične za proglašavanje prirodne nepogode. Općina je za sanaciju izdvojila 16,5 tisuća eura</w:t>
      </w:r>
    </w:p>
    <w:p w14:paraId="08D37FCE" w14:textId="77777777" w:rsidR="00B935A2" w:rsidRDefault="00B935A2" w:rsidP="00443B0E">
      <w:pPr>
        <w:spacing w:after="0" w:line="240" w:lineRule="auto"/>
        <w:jc w:val="both"/>
        <w:rPr>
          <w:rFonts w:ascii="Times New Roman" w:eastAsia="Calibri" w:hAnsi="Times New Roman" w:cs="Times New Roman"/>
          <w:lang w:val="hr-HR"/>
        </w:rPr>
      </w:pPr>
    </w:p>
    <w:p w14:paraId="63AC371F" w14:textId="1D7E140A"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 xml:space="preserve">Važećom  Procjenom rizika od velikih nesreća Općine ( </w:t>
      </w:r>
      <w:r w:rsidR="006F43D2" w:rsidRPr="006F43D2">
        <w:rPr>
          <w:rFonts w:ascii="Times New Roman" w:eastAsia="Calibri" w:hAnsi="Times New Roman" w:cs="Times New Roman"/>
          <w:lang w:val="hr-HR"/>
        </w:rPr>
        <w:t>izvršena Revizija II.</w:t>
      </w:r>
      <w:r w:rsidRPr="00443B0E">
        <w:rPr>
          <w:rFonts w:ascii="Times New Roman" w:eastAsia="Calibri" w:hAnsi="Times New Roman" w:cs="Times New Roman"/>
          <w:lang w:val="hr-HR"/>
        </w:rPr>
        <w:t xml:space="preserve"> Procjene rizika), kao i pripadajućim Planom djelovanja civilne zaštite Općine Matulji, obrađene su slijedeće prirodne ugroze: </w:t>
      </w:r>
    </w:p>
    <w:p w14:paraId="60CB8C88"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Potres </w:t>
      </w:r>
    </w:p>
    <w:p w14:paraId="7BDB294D"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Ekstremne vremenske pojave - snijeg i led, </w:t>
      </w:r>
      <w:r w:rsidRPr="00443B0E">
        <w:rPr>
          <w:rFonts w:ascii="Times New Roman" w:eastAsia="Times New Roman" w:hAnsi="Times New Roman" w:cs="Times New Roman"/>
          <w:b/>
          <w:bCs/>
          <w:lang w:val="hr-HR"/>
        </w:rPr>
        <w:t>olujni vjetar</w:t>
      </w:r>
      <w:r w:rsidRPr="00443B0E">
        <w:rPr>
          <w:rFonts w:ascii="Times New Roman" w:eastAsia="Times New Roman" w:hAnsi="Times New Roman" w:cs="Times New Roman"/>
          <w:lang w:val="hr-HR"/>
        </w:rPr>
        <w:t>, tuča, suša, mraz i dr.</w:t>
      </w:r>
    </w:p>
    <w:p w14:paraId="21CC5E65" w14:textId="77777777" w:rsidR="00443B0E" w:rsidRPr="00443B0E" w:rsidRDefault="00443B0E" w:rsidP="00443B0E">
      <w:pPr>
        <w:spacing w:after="0" w:line="240"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te potom i</w:t>
      </w:r>
    </w:p>
    <w:p w14:paraId="384E0010"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 Epidemije i pandemije</w:t>
      </w:r>
    </w:p>
    <w:p w14:paraId="23654892" w14:textId="77777777" w:rsidR="00443B0E" w:rsidRPr="00443B0E" w:rsidRDefault="00443B0E" w:rsidP="00443B0E">
      <w:pPr>
        <w:spacing w:after="0" w:line="240"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dok su Požari otvorenih prostora (obrađeni Procjenom ugroženosti od požara Općine)</w:t>
      </w:r>
    </w:p>
    <w:p w14:paraId="6998AB65" w14:textId="77777777" w:rsidR="0032476B" w:rsidRDefault="0032476B" w:rsidP="0032476B">
      <w:pPr>
        <w:pStyle w:val="Naslov2"/>
        <w:rPr>
          <w:rFonts w:ascii="Times New Roman" w:eastAsia="Times New Roman" w:hAnsi="Times New Roman" w:cs="Times New Roman"/>
          <w:b/>
          <w:bCs/>
          <w:color w:val="auto"/>
          <w:sz w:val="28"/>
          <w:szCs w:val="28"/>
          <w:lang w:val="hr-HR"/>
        </w:rPr>
      </w:pPr>
    </w:p>
    <w:p w14:paraId="63A60AFB" w14:textId="68F7B20C" w:rsidR="00443B0E" w:rsidRPr="0032476B" w:rsidRDefault="0032476B" w:rsidP="0032476B">
      <w:pPr>
        <w:pStyle w:val="Naslov2"/>
        <w:rPr>
          <w:rFonts w:ascii="Times New Roman" w:eastAsia="Times New Roman" w:hAnsi="Times New Roman" w:cs="Times New Roman"/>
          <w:b/>
          <w:bCs/>
          <w:color w:val="auto"/>
          <w:sz w:val="28"/>
          <w:szCs w:val="28"/>
          <w:lang w:val="hr-HR"/>
        </w:rPr>
      </w:pPr>
      <w:bookmarkStart w:id="9" w:name="_Toc212015772"/>
      <w:r>
        <w:rPr>
          <w:rFonts w:ascii="Times New Roman" w:eastAsia="Times New Roman" w:hAnsi="Times New Roman" w:cs="Times New Roman"/>
          <w:b/>
          <w:bCs/>
          <w:color w:val="auto"/>
          <w:sz w:val="28"/>
          <w:szCs w:val="28"/>
          <w:lang w:val="hr-HR"/>
        </w:rPr>
        <w:t xml:space="preserve">X. </w:t>
      </w:r>
      <w:r w:rsidR="00443B0E" w:rsidRPr="0032476B">
        <w:rPr>
          <w:rFonts w:ascii="Times New Roman" w:eastAsia="Times New Roman" w:hAnsi="Times New Roman" w:cs="Times New Roman"/>
          <w:b/>
          <w:bCs/>
          <w:color w:val="auto"/>
          <w:sz w:val="28"/>
          <w:szCs w:val="28"/>
          <w:lang w:val="hr-HR"/>
        </w:rPr>
        <w:t>MJERE I NOSITELJI U SLUČAJU NASTAJANJA PRIRODNIH NEPOGODA</w:t>
      </w:r>
      <w:bookmarkEnd w:id="9"/>
    </w:p>
    <w:p w14:paraId="740039FD" w14:textId="77777777" w:rsidR="00443B0E" w:rsidRPr="00443B0E" w:rsidRDefault="00443B0E" w:rsidP="00443B0E">
      <w:pPr>
        <w:spacing w:after="0" w:line="240" w:lineRule="auto"/>
        <w:ind w:left="720"/>
        <w:rPr>
          <w:rFonts w:ascii="Times New Roman" w:eastAsia="Times New Roman" w:hAnsi="Times New Roman" w:cs="Times New Roman"/>
          <w:lang w:val="hr-HR"/>
        </w:rPr>
      </w:pPr>
    </w:p>
    <w:p w14:paraId="47BD93F3" w14:textId="77777777" w:rsidR="00443B0E" w:rsidRPr="00443B0E" w:rsidRDefault="00443B0E" w:rsidP="00443B0E">
      <w:pPr>
        <w:spacing w:after="0" w:line="240" w:lineRule="auto"/>
        <w:jc w:val="both"/>
        <w:rPr>
          <w:rFonts w:ascii="Times New Roman" w:eastAsia="Calibri" w:hAnsi="Times New Roman" w:cs="Times New Roman"/>
          <w:u w:val="single"/>
          <w:lang w:val="hr-HR"/>
        </w:rPr>
      </w:pPr>
      <w:r w:rsidRPr="00443B0E">
        <w:rPr>
          <w:rFonts w:ascii="Times New Roman" w:eastAsia="Calibri" w:hAnsi="Times New Roman" w:cs="Times New Roman"/>
          <w:i/>
          <w:iCs/>
          <w:u w:val="single"/>
          <w:lang w:val="hr-HR"/>
        </w:rPr>
        <w:t xml:space="preserve">Procjenom rizika od velikih nesreća Općine Matulji </w:t>
      </w:r>
      <w:r w:rsidRPr="00443B0E">
        <w:rPr>
          <w:rFonts w:ascii="Times New Roman" w:eastAsia="Calibri" w:hAnsi="Times New Roman" w:cs="Times New Roman"/>
          <w:lang w:val="hr-HR"/>
        </w:rPr>
        <w:t xml:space="preserve"> (dokument CZ) identificirane predmetne ugroze (rizici) detaljno su obrađeni i procijenjeni, osobito </w:t>
      </w:r>
      <w:r w:rsidRPr="00443B0E">
        <w:rPr>
          <w:rFonts w:ascii="Times New Roman" w:eastAsia="Calibri" w:hAnsi="Times New Roman" w:cs="Times New Roman"/>
          <w:b/>
          <w:bCs/>
          <w:lang w:val="hr-HR"/>
        </w:rPr>
        <w:t xml:space="preserve">potresi </w:t>
      </w:r>
      <w:r w:rsidRPr="00443B0E">
        <w:rPr>
          <w:rFonts w:ascii="Times New Roman" w:eastAsia="Calibri" w:hAnsi="Times New Roman" w:cs="Times New Roman"/>
          <w:lang w:val="hr-HR"/>
        </w:rPr>
        <w:t xml:space="preserve">– koji mogu imati i obilježje velikih nesreća pa i katastrofa. Temeljem toga potom je napravljen i </w:t>
      </w:r>
      <w:r w:rsidRPr="00443B0E">
        <w:rPr>
          <w:rFonts w:ascii="Times New Roman" w:eastAsia="Calibri" w:hAnsi="Times New Roman" w:cs="Times New Roman"/>
          <w:b/>
          <w:bCs/>
          <w:u w:val="single"/>
          <w:lang w:val="hr-HR"/>
        </w:rPr>
        <w:t>Plan djelovanja civilne zaštite Općine Matulji</w:t>
      </w:r>
      <w:r w:rsidRPr="00443B0E">
        <w:rPr>
          <w:rFonts w:ascii="Times New Roman" w:eastAsia="Calibri" w:hAnsi="Times New Roman" w:cs="Times New Roman"/>
          <w:lang w:val="hr-HR"/>
        </w:rPr>
        <w:t xml:space="preserve">, </w:t>
      </w:r>
      <w:r w:rsidRPr="00443B0E">
        <w:rPr>
          <w:rFonts w:ascii="Times New Roman" w:eastAsia="Calibri" w:hAnsi="Times New Roman" w:cs="Times New Roman"/>
          <w:u w:val="single"/>
          <w:lang w:val="hr-HR"/>
        </w:rPr>
        <w:t xml:space="preserve">te se navodi istog </w:t>
      </w:r>
      <w:r w:rsidRPr="00443B0E">
        <w:rPr>
          <w:rFonts w:ascii="Times New Roman" w:eastAsia="Calibri" w:hAnsi="Times New Roman" w:cs="Times New Roman"/>
          <w:b/>
          <w:bCs/>
          <w:u w:val="single"/>
          <w:lang w:val="hr-HR"/>
        </w:rPr>
        <w:t>u ovom Planu neće ponavljati</w:t>
      </w:r>
      <w:r w:rsidRPr="00443B0E">
        <w:rPr>
          <w:rFonts w:ascii="Times New Roman" w:eastAsia="Calibri" w:hAnsi="Times New Roman" w:cs="Times New Roman"/>
          <w:u w:val="single"/>
          <w:lang w:val="hr-HR"/>
        </w:rPr>
        <w:t>.</w:t>
      </w:r>
    </w:p>
    <w:p w14:paraId="4EE1A0A0"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0DC01A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Važećom Procjenom ugroženosti od požara, kao i pripadajućim Planom zaštite od požara općine, obrađuju se mjere i postupci u slučaju požara i tehnoloških eksplozija te se ovim Planom neće obrađivati problematika požara otvorenog tipa i tehnoloških eksplozija. </w:t>
      </w:r>
    </w:p>
    <w:p w14:paraId="533924B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u w:val="single"/>
          <w:lang w:val="hr-HR"/>
          <w14:ligatures w14:val="none"/>
        </w:rPr>
      </w:pPr>
    </w:p>
    <w:p w14:paraId="524326CC" w14:textId="529B583A" w:rsidR="00443B0E" w:rsidRPr="00443B0E" w:rsidRDefault="00443B0E" w:rsidP="00443B0E">
      <w:pPr>
        <w:spacing w:before="80" w:line="276" w:lineRule="auto"/>
        <w:jc w:val="both"/>
        <w:rPr>
          <w:rFonts w:ascii="Times New Roman" w:eastAsia="Times New Roman" w:hAnsi="Times New Roman" w:cs="Times New Roman"/>
          <w:color w:val="000000"/>
          <w:kern w:val="0"/>
          <w:sz w:val="22"/>
          <w:u w:val="single"/>
          <w:lang w:val="hr-HR"/>
          <w14:ligatures w14:val="none"/>
        </w:rPr>
      </w:pPr>
      <w:r w:rsidRPr="00443B0E">
        <w:rPr>
          <w:rFonts w:ascii="Times New Roman" w:eastAsia="Times New Roman" w:hAnsi="Times New Roman" w:cs="Times New Roman"/>
          <w:color w:val="000000"/>
          <w:kern w:val="0"/>
          <w:sz w:val="22"/>
          <w:u w:val="single"/>
          <w:lang w:val="hr-HR"/>
          <w14:ligatures w14:val="none"/>
        </w:rPr>
        <w:t xml:space="preserve">Ovim Planom će se obrađivati mjere i postupci </w:t>
      </w:r>
      <w:r w:rsidR="006F43D2" w:rsidRPr="006F43D2">
        <w:rPr>
          <w:rFonts w:ascii="Times New Roman" w:eastAsia="Times New Roman" w:hAnsi="Times New Roman" w:cs="Times New Roman"/>
          <w:color w:val="000000"/>
          <w:kern w:val="0"/>
          <w:sz w:val="22"/>
          <w:u w:val="single"/>
          <w:lang w:val="hr-HR"/>
          <w14:ligatures w14:val="none"/>
        </w:rPr>
        <w:t>O</w:t>
      </w:r>
      <w:r w:rsidRPr="00443B0E">
        <w:rPr>
          <w:rFonts w:ascii="Times New Roman" w:eastAsia="Times New Roman" w:hAnsi="Times New Roman" w:cs="Times New Roman"/>
          <w:color w:val="000000"/>
          <w:kern w:val="0"/>
          <w:sz w:val="22"/>
          <w:u w:val="single"/>
          <w:lang w:val="hr-HR"/>
          <w14:ligatures w14:val="none"/>
        </w:rPr>
        <w:t xml:space="preserve">pćine Matulji u slučaju najčešćih prirodnih nepogoda: </w:t>
      </w:r>
    </w:p>
    <w:p w14:paraId="75344C87"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 xml:space="preserve">Suše </w:t>
      </w:r>
    </w:p>
    <w:p w14:paraId="7268D0E0"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Snježne oborine</w:t>
      </w:r>
    </w:p>
    <w:p w14:paraId="3A2208B4"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 xml:space="preserve">Poledica </w:t>
      </w:r>
    </w:p>
    <w:p w14:paraId="1B88BA40" w14:textId="77777777" w:rsidR="00443B0E" w:rsidRDefault="00443B0E" w:rsidP="00443B0E">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 xml:space="preserve">Tuča </w:t>
      </w:r>
    </w:p>
    <w:p w14:paraId="52296BC2" w14:textId="77777777" w:rsidR="009D20A0" w:rsidRPr="00443B0E" w:rsidRDefault="009D20A0" w:rsidP="009D20A0">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 xml:space="preserve">Olujno i orkansko nevrijeme </w:t>
      </w:r>
    </w:p>
    <w:p w14:paraId="675DEA10" w14:textId="591B6E8E"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b/>
          <w:bCs/>
          <w:lang w:val="hr-HR"/>
        </w:rPr>
        <w:t xml:space="preserve">Klizanje, tečenje, odronjavanje i prevrtanje zemljišta </w:t>
      </w:r>
    </w:p>
    <w:p w14:paraId="4E51F119" w14:textId="77777777" w:rsidR="006F43D2" w:rsidRPr="006F43D2" w:rsidRDefault="006F43D2" w:rsidP="00443B0E">
      <w:pPr>
        <w:spacing w:before="80" w:after="0" w:line="276" w:lineRule="auto"/>
        <w:jc w:val="both"/>
        <w:rPr>
          <w:rFonts w:ascii="Times New Roman" w:eastAsia="Times New Roman" w:hAnsi="Times New Roman" w:cs="Times New Roman"/>
          <w:color w:val="000000"/>
          <w:kern w:val="0"/>
          <w:sz w:val="22"/>
          <w:lang w:val="hr-HR"/>
          <w14:ligatures w14:val="none"/>
        </w:rPr>
      </w:pPr>
    </w:p>
    <w:p w14:paraId="18E9463A" w14:textId="7D91680F" w:rsidR="00443B0E" w:rsidRPr="00443B0E" w:rsidRDefault="00443B0E" w:rsidP="00443B0E">
      <w:p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Kako se prirodne nepogode uglavnom javljaju iznenada i ne nastaju uvijek štete istih razmjera, u ovom dijelu moguće je provesti: </w:t>
      </w:r>
    </w:p>
    <w:p w14:paraId="4837CD73" w14:textId="77777777" w:rsidR="00443B0E" w:rsidRPr="006F43D2" w:rsidRDefault="00443B0E" w:rsidP="006F43D2">
      <w:pPr>
        <w:pStyle w:val="Bezproreda"/>
        <w:rPr>
          <w:rFonts w:eastAsia="Calibri"/>
          <w:lang w:val="hr-HR"/>
        </w:rPr>
      </w:pPr>
    </w:p>
    <w:p w14:paraId="1FD19F54" w14:textId="77777777" w:rsidR="00443B0E" w:rsidRPr="00443B0E" w:rsidRDefault="00443B0E" w:rsidP="00443B0E">
      <w:pPr>
        <w:numPr>
          <w:ilvl w:val="0"/>
          <w:numId w:val="22"/>
        </w:numPr>
        <w:spacing w:before="80" w:after="20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preventivne mjere</w:t>
      </w:r>
      <w:r w:rsidRPr="00443B0E">
        <w:rPr>
          <w:rFonts w:ascii="Times New Roman" w:eastAsia="Times New Roman" w:hAnsi="Times New Roman" w:cs="Times New Roman"/>
          <w:color w:val="000000"/>
          <w:kern w:val="0"/>
          <w:sz w:val="22"/>
          <w:lang w:val="hr-HR"/>
          <w14:ligatures w14:val="none"/>
        </w:rPr>
        <w:t xml:space="preserve"> radi umanjenja posljedica prirodne nepogode  </w:t>
      </w:r>
    </w:p>
    <w:p w14:paraId="47DA183B"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u w:val="single"/>
          <w:lang w:val="hr-HR"/>
          <w14:ligatures w14:val="none"/>
        </w:rPr>
        <w:t>Preventivne mjere obuhvaćaju:</w:t>
      </w:r>
      <w:r w:rsidRPr="00443B0E">
        <w:rPr>
          <w:rFonts w:ascii="Times New Roman" w:eastAsia="Times New Roman" w:hAnsi="Times New Roman" w:cs="Times New Roman"/>
          <w:color w:val="000000"/>
          <w:kern w:val="0"/>
          <w:sz w:val="22"/>
          <w:lang w:val="hr-HR"/>
          <w14:ligatures w14:val="none"/>
        </w:rPr>
        <w:t xml:space="preserve"> saniranje postojećih klizišta, uređivanje kanala i propusta uz prometnice, uređivanje korita potoka, rječica i rijeka, uređenje retencija, izgradnju barijera za sprečavanje odnošenja zemlje izvan poljoprivrednih površina,  rušenje starih i trulih stabala, postavljanje zaštitnih mreža protiv tuče i sl. </w:t>
      </w:r>
    </w:p>
    <w:p w14:paraId="14E06A8D" w14:textId="77777777" w:rsidR="00443B0E" w:rsidRPr="00443B0E" w:rsidRDefault="00443B0E" w:rsidP="00443B0E">
      <w:pPr>
        <w:numPr>
          <w:ilvl w:val="0"/>
          <w:numId w:val="22"/>
        </w:numPr>
        <w:spacing w:before="80" w:after="20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za ublažavanje i otklanjanje izravnih posljedica</w:t>
      </w:r>
      <w:r w:rsidRPr="00443B0E">
        <w:rPr>
          <w:rFonts w:ascii="Times New Roman" w:eastAsia="Times New Roman" w:hAnsi="Times New Roman" w:cs="Times New Roman"/>
          <w:color w:val="000000"/>
          <w:kern w:val="0"/>
          <w:sz w:val="22"/>
          <w:lang w:val="hr-HR"/>
          <w14:ligatures w14:val="none"/>
        </w:rPr>
        <w:t xml:space="preserve"> prirodne nepogode. </w:t>
      </w:r>
    </w:p>
    <w:p w14:paraId="006451E8"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u w:val="single"/>
          <w:lang w:val="hr-HR"/>
          <w14:ligatures w14:val="none"/>
        </w:rPr>
        <w:t>Mjere za ublažavanje i otklanjanje izravnih posljedica prirodne nepogode podrazumijevaju</w:t>
      </w:r>
      <w:r w:rsidRPr="00443B0E">
        <w:rPr>
          <w:rFonts w:ascii="Times New Roman" w:eastAsia="Times New Roman" w:hAnsi="Times New Roman" w:cs="Times New Roman"/>
          <w:color w:val="000000"/>
          <w:kern w:val="0"/>
          <w:sz w:val="22"/>
          <w:lang w:val="hr-HR"/>
          <w14:ligatures w14:val="none"/>
        </w:rPr>
        <w:t xml:space="preserve"> procjenu šteta i posljedica; sanaciju nastalih oštećenja i šteta. Sanacija obuhvaća aktivnosti kojima se otklanjaju posljedice prirodne nepogode – pružanje prve pomoći unesrećenima ukoliko ih je bilo, čišćenje </w:t>
      </w:r>
      <w:r w:rsidRPr="00443B0E">
        <w:rPr>
          <w:rFonts w:ascii="Times New Roman" w:eastAsia="Times New Roman" w:hAnsi="Times New Roman" w:cs="Times New Roman"/>
          <w:color w:val="000000"/>
          <w:kern w:val="0"/>
          <w:sz w:val="22"/>
          <w:lang w:val="hr-HR"/>
          <w14:ligatures w14:val="none"/>
        </w:rPr>
        <w:lastRenderedPageBreak/>
        <w:t xml:space="preserve">stambenih, gospodarskih i drugih objekata od nanosa mulja, šljunka, drveća i slično, odstranjivanje odronjene zemlje, mulja i šljunka s cesta i lokalnih putova,  te sve ostale radnje kojima se smanjuju nastala oštećenja. </w:t>
      </w:r>
    </w:p>
    <w:p w14:paraId="23A6EAFA" w14:textId="3C0C66C8" w:rsidR="00443B0E" w:rsidRPr="00443B0E" w:rsidRDefault="00443B0E" w:rsidP="00443B0E">
      <w:pPr>
        <w:spacing w:before="80" w:line="276" w:lineRule="auto"/>
        <w:jc w:val="center"/>
        <w:rPr>
          <w:rFonts w:ascii="Times New Roman" w:eastAsia="Times New Roman" w:hAnsi="Times New Roman" w:cs="Times New Roman"/>
          <w:b/>
          <w:bCs/>
          <w:color w:val="000000"/>
          <w:kern w:val="0"/>
          <w:lang w:val="hr-HR"/>
          <w14:ligatures w14:val="none"/>
        </w:rPr>
      </w:pPr>
      <w:r w:rsidRPr="00443B0E">
        <w:rPr>
          <w:rFonts w:ascii="Times New Roman" w:eastAsia="Times New Roman" w:hAnsi="Times New Roman" w:cs="Times New Roman"/>
          <w:b/>
          <w:bCs/>
          <w:color w:val="000000"/>
          <w:kern w:val="0"/>
          <w:lang w:val="hr-HR"/>
          <w14:ligatures w14:val="none"/>
        </w:rPr>
        <w:t xml:space="preserve">Pojavnost, obilježja, mjere i nositelji po vrstama prirodnih nepogoda u </w:t>
      </w:r>
      <w:r w:rsidR="00863D08">
        <w:rPr>
          <w:rFonts w:ascii="Times New Roman" w:eastAsia="Times New Roman" w:hAnsi="Times New Roman" w:cs="Times New Roman"/>
          <w:b/>
          <w:bCs/>
          <w:color w:val="000000"/>
          <w:kern w:val="0"/>
          <w:lang w:val="hr-HR"/>
          <w14:ligatures w14:val="none"/>
        </w:rPr>
        <w:t>O</w:t>
      </w:r>
      <w:r w:rsidRPr="00443B0E">
        <w:rPr>
          <w:rFonts w:ascii="Times New Roman" w:eastAsia="Times New Roman" w:hAnsi="Times New Roman" w:cs="Times New Roman"/>
          <w:b/>
          <w:bCs/>
          <w:color w:val="000000"/>
          <w:kern w:val="0"/>
          <w:lang w:val="hr-HR"/>
          <w14:ligatures w14:val="none"/>
        </w:rPr>
        <w:t>pćini Matulji</w:t>
      </w:r>
    </w:p>
    <w:p w14:paraId="55914D6A" w14:textId="786F7CF9" w:rsidR="00443B0E" w:rsidRPr="004422DD" w:rsidRDefault="00443B0E" w:rsidP="00443B0E">
      <w:pPr>
        <w:spacing w:before="80" w:line="276" w:lineRule="auto"/>
        <w:jc w:val="both"/>
        <w:rPr>
          <w:rFonts w:ascii="Times New Roman" w:eastAsia="Times New Roman" w:hAnsi="Times New Roman" w:cs="Times New Roman"/>
          <w:b/>
          <w:bCs/>
          <w:i/>
          <w:iCs/>
          <w:color w:val="004F88"/>
          <w:kern w:val="0"/>
          <w:sz w:val="22"/>
          <w:lang w:val="hr-HR"/>
          <w14:ligatures w14:val="none"/>
        </w:rPr>
      </w:pPr>
      <w:r w:rsidRPr="004422DD">
        <w:rPr>
          <w:rFonts w:ascii="Times New Roman" w:eastAsia="Times New Roman" w:hAnsi="Times New Roman" w:cs="Times New Roman"/>
          <w:b/>
          <w:bCs/>
          <w:i/>
          <w:iCs/>
          <w:color w:val="004F88"/>
          <w:kern w:val="0"/>
          <w:sz w:val="22"/>
          <w:lang w:val="hr-HR"/>
          <w14:ligatures w14:val="none"/>
        </w:rPr>
        <w:t xml:space="preserve">Izvodno iz Procjene rizika od velikih nesreća </w:t>
      </w:r>
      <w:r w:rsidR="00863D08" w:rsidRPr="004422DD">
        <w:rPr>
          <w:rFonts w:ascii="Times New Roman" w:eastAsia="Times New Roman" w:hAnsi="Times New Roman" w:cs="Times New Roman"/>
          <w:b/>
          <w:bCs/>
          <w:i/>
          <w:iCs/>
          <w:color w:val="004F88"/>
          <w:kern w:val="0"/>
          <w:sz w:val="22"/>
          <w:lang w:val="hr-HR"/>
          <w14:ligatures w14:val="none"/>
        </w:rPr>
        <w:t>O</w:t>
      </w:r>
      <w:r w:rsidRPr="004422DD">
        <w:rPr>
          <w:rFonts w:ascii="Times New Roman" w:eastAsia="Times New Roman" w:hAnsi="Times New Roman" w:cs="Times New Roman"/>
          <w:b/>
          <w:bCs/>
          <w:i/>
          <w:iCs/>
          <w:color w:val="004F88"/>
          <w:kern w:val="0"/>
          <w:sz w:val="22"/>
          <w:lang w:val="hr-HR"/>
          <w14:ligatures w14:val="none"/>
        </w:rPr>
        <w:t>pćine Matulji</w:t>
      </w:r>
    </w:p>
    <w:p w14:paraId="4253C68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Hidrološka obilježja</w:t>
      </w:r>
      <w:r w:rsidRPr="00443B0E">
        <w:rPr>
          <w:rFonts w:ascii="Times New Roman" w:eastAsia="Calibri" w:hAnsi="Times New Roman" w:cs="Times New Roman"/>
          <w:lang w:val="hr-HR"/>
        </w:rPr>
        <w:t xml:space="preserve"> </w:t>
      </w:r>
    </w:p>
    <w:p w14:paraId="22F32B64" w14:textId="5392F179"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Veći dio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Matulji, onaj izgrađen od karbonatnih stijena, uglavnom je bezvodan, bez površinskih tokova. Površinsko tečenje vezano je za </w:t>
      </w:r>
      <w:proofErr w:type="spellStart"/>
      <w:r w:rsidRPr="00443B0E">
        <w:rPr>
          <w:rFonts w:ascii="Times New Roman" w:eastAsia="Calibri" w:hAnsi="Times New Roman" w:cs="Times New Roman"/>
          <w:lang w:val="hr-HR"/>
        </w:rPr>
        <w:t>fliške</w:t>
      </w:r>
      <w:proofErr w:type="spellEnd"/>
      <w:r w:rsidRPr="00443B0E">
        <w:rPr>
          <w:rFonts w:ascii="Times New Roman" w:eastAsia="Calibri" w:hAnsi="Times New Roman" w:cs="Times New Roman"/>
          <w:lang w:val="hr-HR"/>
        </w:rPr>
        <w:t xml:space="preserve"> i kvartarne naslage koje se nalaze na sjevernom području Općine, uz granicu sa Slovenijom. Sve su to bujični vodotoci s velikim i naglim oscilacijama protoka. U sjevernom dijelu Općine nalaze se dva vodotoka - bujice. To su </w:t>
      </w:r>
      <w:proofErr w:type="spellStart"/>
      <w:r w:rsidRPr="00443B0E">
        <w:rPr>
          <w:rFonts w:ascii="Times New Roman" w:eastAsia="Calibri" w:hAnsi="Times New Roman" w:cs="Times New Roman"/>
          <w:lang w:val="hr-HR"/>
        </w:rPr>
        <w:t>Brusan</w:t>
      </w:r>
      <w:proofErr w:type="spellEnd"/>
      <w:r w:rsidRPr="00443B0E">
        <w:rPr>
          <w:rFonts w:ascii="Times New Roman" w:eastAsia="Calibri" w:hAnsi="Times New Roman" w:cs="Times New Roman"/>
          <w:lang w:val="hr-HR"/>
        </w:rPr>
        <w:t xml:space="preserve"> i </w:t>
      </w:r>
      <w:proofErr w:type="spellStart"/>
      <w:r w:rsidRPr="00443B0E">
        <w:rPr>
          <w:rFonts w:ascii="Times New Roman" w:eastAsia="Calibri" w:hAnsi="Times New Roman" w:cs="Times New Roman"/>
          <w:lang w:val="hr-HR"/>
        </w:rPr>
        <w:t>Lokvišća</w:t>
      </w:r>
      <w:proofErr w:type="spellEnd"/>
      <w:r w:rsidRPr="00443B0E">
        <w:rPr>
          <w:rFonts w:ascii="Times New Roman" w:eastAsia="Calibri" w:hAnsi="Times New Roman" w:cs="Times New Roman"/>
          <w:lang w:val="hr-HR"/>
        </w:rPr>
        <w:t xml:space="preserve">. Ta dva vodotoka su ponornice s razvijenom hidrografskom mrežom samo u gornjem, višem dijelu sliva. Oba toka i sliva presijeca državna granica s Republikom Slovenijom, s time da je veći dio toka i sliva </w:t>
      </w:r>
      <w:proofErr w:type="spellStart"/>
      <w:r w:rsidRPr="00443B0E">
        <w:rPr>
          <w:rFonts w:ascii="Times New Roman" w:eastAsia="Calibri" w:hAnsi="Times New Roman" w:cs="Times New Roman"/>
          <w:lang w:val="hr-HR"/>
        </w:rPr>
        <w:t>Brusana</w:t>
      </w:r>
      <w:proofErr w:type="spellEnd"/>
      <w:r w:rsidRPr="00443B0E">
        <w:rPr>
          <w:rFonts w:ascii="Times New Roman" w:eastAsia="Calibri" w:hAnsi="Times New Roman" w:cs="Times New Roman"/>
          <w:lang w:val="hr-HR"/>
        </w:rPr>
        <w:t xml:space="preserve"> u Republici Hrvatskoj, dok je kod </w:t>
      </w:r>
      <w:proofErr w:type="spellStart"/>
      <w:r w:rsidRPr="00443B0E">
        <w:rPr>
          <w:rFonts w:ascii="Times New Roman" w:eastAsia="Calibri" w:hAnsi="Times New Roman" w:cs="Times New Roman"/>
          <w:lang w:val="hr-HR"/>
        </w:rPr>
        <w:t>Lokvišća</w:t>
      </w:r>
      <w:proofErr w:type="spellEnd"/>
      <w:r w:rsidRPr="00443B0E">
        <w:rPr>
          <w:rFonts w:ascii="Times New Roman" w:eastAsia="Calibri" w:hAnsi="Times New Roman" w:cs="Times New Roman"/>
          <w:lang w:val="hr-HR"/>
        </w:rPr>
        <w:t xml:space="preserve"> samo donji dio toka i sliva u </w:t>
      </w:r>
      <w:r w:rsidR="000069E5">
        <w:rPr>
          <w:rFonts w:ascii="Times New Roman" w:eastAsia="Calibri" w:hAnsi="Times New Roman" w:cs="Times New Roman"/>
          <w:lang w:val="hr-HR"/>
        </w:rPr>
        <w:t xml:space="preserve">Republici </w:t>
      </w:r>
      <w:r w:rsidRPr="00443B0E">
        <w:rPr>
          <w:rFonts w:ascii="Times New Roman" w:eastAsia="Calibri" w:hAnsi="Times New Roman" w:cs="Times New Roman"/>
          <w:lang w:val="hr-HR"/>
        </w:rPr>
        <w:t xml:space="preserve">Hrvatskoj. Oba toka se redovito i interventno održavaju. Na području Općine nema jezera. </w:t>
      </w:r>
    </w:p>
    <w:p w14:paraId="65D45DB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Planinski masivi</w:t>
      </w:r>
      <w:r w:rsidRPr="00443B0E">
        <w:rPr>
          <w:rFonts w:ascii="Times New Roman" w:eastAsia="Calibri" w:hAnsi="Times New Roman" w:cs="Times New Roman"/>
          <w:lang w:val="hr-HR"/>
        </w:rPr>
        <w:t xml:space="preserve"> </w:t>
      </w:r>
    </w:p>
    <w:p w14:paraId="1F1C0CC6" w14:textId="78202A19"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Područje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Matulji nalazi se u sklopu Kastavske zaravni koja je smještena jugozapadno od Vinodolsko – </w:t>
      </w:r>
      <w:proofErr w:type="spellStart"/>
      <w:r w:rsidRPr="00443B0E">
        <w:rPr>
          <w:rFonts w:ascii="Times New Roman" w:eastAsia="Calibri" w:hAnsi="Times New Roman" w:cs="Times New Roman"/>
          <w:lang w:val="hr-HR"/>
        </w:rPr>
        <w:t>Brkinske</w:t>
      </w:r>
      <w:proofErr w:type="spellEnd"/>
      <w:r w:rsidRPr="00443B0E">
        <w:rPr>
          <w:rFonts w:ascii="Times New Roman" w:eastAsia="Calibri" w:hAnsi="Times New Roman" w:cs="Times New Roman"/>
          <w:lang w:val="hr-HR"/>
        </w:rPr>
        <w:t xml:space="preserve"> sinklinale izgrađene od </w:t>
      </w:r>
      <w:proofErr w:type="spellStart"/>
      <w:r w:rsidRPr="00443B0E">
        <w:rPr>
          <w:rFonts w:ascii="Times New Roman" w:eastAsia="Calibri" w:hAnsi="Times New Roman" w:cs="Times New Roman"/>
          <w:lang w:val="hr-HR"/>
        </w:rPr>
        <w:t>fliških</w:t>
      </w:r>
      <w:proofErr w:type="spellEnd"/>
      <w:r w:rsidRPr="00443B0E">
        <w:rPr>
          <w:rFonts w:ascii="Times New Roman" w:eastAsia="Calibri" w:hAnsi="Times New Roman" w:cs="Times New Roman"/>
          <w:lang w:val="hr-HR"/>
        </w:rPr>
        <w:t xml:space="preserve"> naslaga i planinskog, karbonatnog masiva Ćićarije. </w:t>
      </w:r>
    </w:p>
    <w:p w14:paraId="1222D2D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Ostale geografsko – klimatske karakteristike</w:t>
      </w:r>
      <w:r w:rsidRPr="00443B0E">
        <w:rPr>
          <w:rFonts w:ascii="Times New Roman" w:eastAsia="Calibri" w:hAnsi="Times New Roman" w:cs="Times New Roman"/>
          <w:lang w:val="hr-HR"/>
        </w:rPr>
        <w:t xml:space="preserve"> </w:t>
      </w:r>
    </w:p>
    <w:p w14:paraId="5D000DF9" w14:textId="50715A5F"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Područje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Matulji nalazi se u sklopu Kastavske zaravni koja je smještena jugozapadno od Vinodolsko – </w:t>
      </w:r>
      <w:proofErr w:type="spellStart"/>
      <w:r w:rsidRPr="00443B0E">
        <w:rPr>
          <w:rFonts w:ascii="Times New Roman" w:eastAsia="Calibri" w:hAnsi="Times New Roman" w:cs="Times New Roman"/>
          <w:lang w:val="hr-HR"/>
        </w:rPr>
        <w:t>Brkinske</w:t>
      </w:r>
      <w:proofErr w:type="spellEnd"/>
      <w:r w:rsidRPr="00443B0E">
        <w:rPr>
          <w:rFonts w:ascii="Times New Roman" w:eastAsia="Calibri" w:hAnsi="Times New Roman" w:cs="Times New Roman"/>
          <w:lang w:val="hr-HR"/>
        </w:rPr>
        <w:t xml:space="preserve"> sinklinale izgrađene od </w:t>
      </w:r>
      <w:proofErr w:type="spellStart"/>
      <w:r w:rsidRPr="00443B0E">
        <w:rPr>
          <w:rFonts w:ascii="Times New Roman" w:eastAsia="Calibri" w:hAnsi="Times New Roman" w:cs="Times New Roman"/>
          <w:lang w:val="hr-HR"/>
        </w:rPr>
        <w:t>fliških</w:t>
      </w:r>
      <w:proofErr w:type="spellEnd"/>
      <w:r w:rsidRPr="00443B0E">
        <w:rPr>
          <w:rFonts w:ascii="Times New Roman" w:eastAsia="Calibri" w:hAnsi="Times New Roman" w:cs="Times New Roman"/>
          <w:lang w:val="hr-HR"/>
        </w:rPr>
        <w:t xml:space="preserve"> naslaga i planinskog, karbonatnog masiva Ćićarije. Područje Ćićarije morfološki je jako izdiferencirano pojavom strmih stepenica i planinskih grebena u sklopu ljuskavih struktura ili navlaka starijih stijena preko mlađih. Posebna osobitost su pojave površinskih i podzemnih krških morfoloških oblika i to ponikva, jama i ponora. Značajka reljefa Kastavske zaravni su brojne ponikve, odnosno ljevkasta udubljenja koja daju predjelu tipičan krški izgled. Ta morfološka cjelina nagnuta je prema Riječkom zaljevu. </w:t>
      </w:r>
    </w:p>
    <w:p w14:paraId="6624F14E" w14:textId="65FDD0E0"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Područje Općine Matulji odlikuje se relativno visokom energijom reljefa. Nadmorske visine kreću se od 100 m. n. m na jugoistočnom, priobalnom dijelu granice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do 1241 </w:t>
      </w:r>
      <w:proofErr w:type="spellStart"/>
      <w:r w:rsidRPr="00443B0E">
        <w:rPr>
          <w:rFonts w:ascii="Times New Roman" w:eastAsia="Calibri" w:hAnsi="Times New Roman" w:cs="Times New Roman"/>
          <w:lang w:val="hr-HR"/>
        </w:rPr>
        <w:t>m.n.m</w:t>
      </w:r>
      <w:proofErr w:type="spellEnd"/>
      <w:r w:rsidRPr="00443B0E">
        <w:rPr>
          <w:rFonts w:ascii="Times New Roman" w:eastAsia="Calibri" w:hAnsi="Times New Roman" w:cs="Times New Roman"/>
          <w:lang w:val="hr-HR"/>
        </w:rPr>
        <w:t xml:space="preserve">. – vrh Gomila na zapadnoj granici. Prosječni nagib terena iznosi 19,4°, a na pojedinim dijelovima terena i preko 30°. Teren je generalno nagnut u pravcu J –JZ i S-SI, odnosno strukture su dinarskog pravca pružanja, SZ-JI. Teren je većim dijelom oblikovan u karbonatnim sedimentnim stijenama, a samo manjim dijelom u </w:t>
      </w:r>
      <w:proofErr w:type="spellStart"/>
      <w:r w:rsidRPr="00443B0E">
        <w:rPr>
          <w:rFonts w:ascii="Times New Roman" w:eastAsia="Calibri" w:hAnsi="Times New Roman" w:cs="Times New Roman"/>
          <w:lang w:val="hr-HR"/>
        </w:rPr>
        <w:t>flišnom</w:t>
      </w:r>
      <w:proofErr w:type="spellEnd"/>
      <w:r w:rsidRPr="00443B0E">
        <w:rPr>
          <w:rFonts w:ascii="Times New Roman" w:eastAsia="Calibri" w:hAnsi="Times New Roman" w:cs="Times New Roman"/>
          <w:lang w:val="hr-HR"/>
        </w:rPr>
        <w:t xml:space="preserve"> nepropusnom kompleksu. Takva geološka građa odrazila se i na hidrografiju područja. Veći dio </w:t>
      </w:r>
      <w:r w:rsidR="000069E5">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Matulji, onaj izgrađen od karbonatnih stijena, uglavnom je bezvodan, bez površinskih tokova. Površinsko tečenje vezano je za </w:t>
      </w:r>
      <w:proofErr w:type="spellStart"/>
      <w:r w:rsidRPr="00443B0E">
        <w:rPr>
          <w:rFonts w:ascii="Times New Roman" w:eastAsia="Calibri" w:hAnsi="Times New Roman" w:cs="Times New Roman"/>
          <w:lang w:val="hr-HR"/>
        </w:rPr>
        <w:t>fliške</w:t>
      </w:r>
      <w:proofErr w:type="spellEnd"/>
      <w:r w:rsidRPr="00443B0E">
        <w:rPr>
          <w:rFonts w:ascii="Times New Roman" w:eastAsia="Calibri" w:hAnsi="Times New Roman" w:cs="Times New Roman"/>
          <w:lang w:val="hr-HR"/>
        </w:rPr>
        <w:t xml:space="preserve"> i kvartarne naslage koje se nalaze na sjevernom području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pćine, uz granicu sa Slovenijom. Sve su to bujični vodotoci s velikim i naglim oscilacijama protoka.</w:t>
      </w:r>
    </w:p>
    <w:p w14:paraId="324A341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Klima</w:t>
      </w:r>
      <w:r w:rsidRPr="00443B0E">
        <w:rPr>
          <w:rFonts w:ascii="Times New Roman" w:eastAsia="Calibri" w:hAnsi="Times New Roman" w:cs="Times New Roman"/>
          <w:lang w:val="hr-HR"/>
        </w:rPr>
        <w:t xml:space="preserve"> </w:t>
      </w:r>
    </w:p>
    <w:p w14:paraId="63BD791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Klimatske prilike uvjetovane su primarno geografskim položajem. Prostor je u umjerenoj klimatskoj zoni karakterističnoj po odsustvu velikih temperaturnih ekstrema. Prema </w:t>
      </w:r>
      <w:proofErr w:type="spellStart"/>
      <w:r w:rsidRPr="00443B0E">
        <w:rPr>
          <w:rFonts w:ascii="Times New Roman" w:eastAsia="Calibri" w:hAnsi="Times New Roman" w:cs="Times New Roman"/>
          <w:lang w:val="hr-HR"/>
        </w:rPr>
        <w:t>Koppen</w:t>
      </w:r>
      <w:proofErr w:type="spellEnd"/>
      <w:r w:rsidRPr="00443B0E">
        <w:rPr>
          <w:rFonts w:ascii="Times New Roman" w:eastAsia="Calibri" w:hAnsi="Times New Roman" w:cs="Times New Roman"/>
          <w:lang w:val="hr-HR"/>
        </w:rPr>
        <w:t xml:space="preserve"> -ovoj klasifikaciji prostor pripada zoni tipa "</w:t>
      </w:r>
      <w:proofErr w:type="spellStart"/>
      <w:r w:rsidRPr="00443B0E">
        <w:rPr>
          <w:rFonts w:ascii="Times New Roman" w:eastAsia="Calibri" w:hAnsi="Times New Roman" w:cs="Times New Roman"/>
          <w:lang w:val="hr-HR"/>
        </w:rPr>
        <w:t>Cfsax</w:t>
      </w:r>
      <w:proofErr w:type="spellEnd"/>
      <w:r w:rsidRPr="00443B0E">
        <w:rPr>
          <w:rFonts w:ascii="Times New Roman" w:eastAsia="Calibri" w:hAnsi="Times New Roman" w:cs="Times New Roman"/>
          <w:lang w:val="hr-HR"/>
        </w:rPr>
        <w:t>" - prijelazni tip klime s vrućim ljetom, gdje je prosjek najtoplijeg mjeseca iznad 22 °C, a zimsko kišno razdoblje karakterizira maritimni oborinski režim, s dva maksimuma, jesensko-zimski i proljetni. Samo najviši dijelovi imaju umjereno toplu kišnu klimu s toplim ljetom (</w:t>
      </w:r>
      <w:proofErr w:type="spellStart"/>
      <w:r w:rsidRPr="00443B0E">
        <w:rPr>
          <w:rFonts w:ascii="Times New Roman" w:eastAsia="Calibri" w:hAnsi="Times New Roman" w:cs="Times New Roman"/>
          <w:b/>
          <w:bCs/>
          <w:lang w:val="hr-HR"/>
        </w:rPr>
        <w:t>Cfsbx</w:t>
      </w:r>
      <w:proofErr w:type="spellEnd"/>
      <w:r w:rsidRPr="00443B0E">
        <w:rPr>
          <w:rFonts w:ascii="Times New Roman" w:eastAsia="Calibri" w:hAnsi="Times New Roman" w:cs="Times New Roman"/>
          <w:lang w:val="hr-HR"/>
        </w:rPr>
        <w:t xml:space="preserve">) - klima bukve, sa srednjom temperaturom najtoplijeg mjeseca u godini manjom od 22°C, uz barem četiri mjeseca u godini sa srednjom temperaturom iznad 10°C. Prema iznijetim podacima mogu se dati slijedeće temeljne karakteristike klime: dosta dug sušni i topli period ljeti, zadovoljavajuća količina padalina, neznatan broj dana sa snijegom, </w:t>
      </w:r>
      <w:r w:rsidRPr="00443B0E">
        <w:rPr>
          <w:rFonts w:ascii="Times New Roman" w:eastAsia="Calibri" w:hAnsi="Times New Roman" w:cs="Times New Roman"/>
          <w:lang w:val="hr-HR"/>
        </w:rPr>
        <w:sym w:font="Symbol" w:char="F02D"/>
      </w:r>
      <w:r w:rsidRPr="00443B0E">
        <w:rPr>
          <w:rFonts w:ascii="Times New Roman" w:eastAsia="Calibri" w:hAnsi="Times New Roman" w:cs="Times New Roman"/>
          <w:lang w:val="hr-HR"/>
        </w:rPr>
        <w:t xml:space="preserve"> dug vegetacijski period, neznatan broj dana s ekstremno </w:t>
      </w:r>
      <w:r w:rsidRPr="00443B0E">
        <w:rPr>
          <w:rFonts w:ascii="Times New Roman" w:eastAsia="Calibri" w:hAnsi="Times New Roman" w:cs="Times New Roman"/>
          <w:lang w:val="hr-HR"/>
        </w:rPr>
        <w:lastRenderedPageBreak/>
        <w:t xml:space="preserve">niskim temperaturama i neravnomjeran oborinski režim. Za područje Općine Matulji može se ustanoviti variranje klimatskih uvjeta obzirom na </w:t>
      </w:r>
      <w:proofErr w:type="spellStart"/>
      <w:r w:rsidRPr="00443B0E">
        <w:rPr>
          <w:rFonts w:ascii="Times New Roman" w:eastAsia="Calibri" w:hAnsi="Times New Roman" w:cs="Times New Roman"/>
          <w:lang w:val="hr-HR"/>
        </w:rPr>
        <w:t>orografski</w:t>
      </w:r>
      <w:proofErr w:type="spellEnd"/>
      <w:r w:rsidRPr="00443B0E">
        <w:rPr>
          <w:rFonts w:ascii="Times New Roman" w:eastAsia="Calibri" w:hAnsi="Times New Roman" w:cs="Times New Roman"/>
          <w:lang w:val="hr-HR"/>
        </w:rPr>
        <w:t xml:space="preserve"> aspekt i udaljenost od mora. Na pojedine mikroklimatske uvjete utječu i šume, toplotna inverzija u depresijama, pružanje zaravni i planinskih lanaca. </w:t>
      </w:r>
    </w:p>
    <w:p w14:paraId="76DBA20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Insolacija</w:t>
      </w:r>
      <w:r w:rsidRPr="00443B0E">
        <w:rPr>
          <w:rFonts w:ascii="Times New Roman" w:eastAsia="Calibri" w:hAnsi="Times New Roman" w:cs="Times New Roman"/>
          <w:lang w:val="hr-HR"/>
        </w:rPr>
        <w:t xml:space="preserve"> </w:t>
      </w:r>
    </w:p>
    <w:p w14:paraId="62E2C5BF" w14:textId="77777777" w:rsidR="00443B0E" w:rsidRPr="00443B0E" w:rsidRDefault="00443B0E" w:rsidP="00443B0E">
      <w:pPr>
        <w:spacing w:after="0" w:line="240" w:lineRule="auto"/>
        <w:jc w:val="both"/>
        <w:rPr>
          <w:rFonts w:ascii="Times New Roman" w:eastAsia="Calibri" w:hAnsi="Times New Roman" w:cs="Times New Roman"/>
          <w:b/>
          <w:bCs/>
          <w:lang w:val="hr-HR"/>
        </w:rPr>
      </w:pPr>
      <w:r w:rsidRPr="00443B0E">
        <w:rPr>
          <w:rFonts w:ascii="Times New Roman" w:eastAsia="Calibri" w:hAnsi="Times New Roman" w:cs="Times New Roman"/>
          <w:lang w:val="hr-HR"/>
        </w:rPr>
        <w:t>Sunčeva energija, uz geografski položaj, najviše ovisi o naoblaci i reljefu. Oblaci i magla utječu na snagu sunčevih zraka, a reljef na broj sunčanih sati. Obronci, obzirom na nagib i ekspoziciju mogu primiti zimi i do 50% više globalnog zračenja nego ravni prostor. Najpovoljniji uvjeti insolacije obzirom na duljinu dana, podnevne visine Sunca i naoblaku vladaju ljeti, pa je od lipnja do kolovoza prosječno dnevno globalno zračenje oko 4,5 puta veće nego od studenog do siječnja. U prosjeku ovaj prostor prima oko 4200 - 4600 MJ/m2 sunčeve energije godišnje. Prostor Općine može se najvećim dijelom smatrati srednje osunčanim prostorom s godišnjim trajanjem insolacije od cca 1900 do 2000 sati.</w:t>
      </w:r>
    </w:p>
    <w:p w14:paraId="30C91205" w14:textId="77777777" w:rsidR="00443B0E" w:rsidRPr="00443B0E" w:rsidRDefault="00443B0E" w:rsidP="00443B0E">
      <w:pPr>
        <w:spacing w:after="0" w:line="240" w:lineRule="auto"/>
        <w:rPr>
          <w:rFonts w:ascii="Times New Roman" w:eastAsia="Calibri" w:hAnsi="Times New Roman" w:cs="Times New Roman"/>
          <w:b/>
          <w:bCs/>
          <w:lang w:val="hr-HR"/>
        </w:rPr>
      </w:pPr>
    </w:p>
    <w:p w14:paraId="2CC5174B" w14:textId="77777777" w:rsidR="00443B0E" w:rsidRPr="00443B0E" w:rsidRDefault="00443B0E" w:rsidP="00443B0E">
      <w:pPr>
        <w:spacing w:after="0" w:line="240" w:lineRule="auto"/>
        <w:rPr>
          <w:rFonts w:ascii="Times New Roman" w:eastAsia="Calibri" w:hAnsi="Times New Roman" w:cs="Times New Roman"/>
          <w:b/>
          <w:bCs/>
          <w:i/>
          <w:iCs/>
          <w:color w:val="1F497D"/>
          <w:lang w:val="hr-HR"/>
        </w:rPr>
      </w:pPr>
      <w:r w:rsidRPr="00443B0E">
        <w:rPr>
          <w:rFonts w:ascii="Times New Roman" w:eastAsia="Calibri" w:hAnsi="Times New Roman" w:cs="Times New Roman"/>
          <w:b/>
          <w:bCs/>
          <w:i/>
          <w:iCs/>
          <w:color w:val="1F497D"/>
          <w:lang w:val="hr-HR"/>
        </w:rPr>
        <w:t>Izvodno iz meteorološke podloge DHMZ za potrebe izrada Procjene rizika</w:t>
      </w:r>
    </w:p>
    <w:p w14:paraId="201B6B0B" w14:textId="77777777" w:rsidR="00443B0E" w:rsidRPr="00443B0E" w:rsidRDefault="00443B0E" w:rsidP="00443B0E">
      <w:pPr>
        <w:spacing w:after="0" w:line="240" w:lineRule="auto"/>
        <w:rPr>
          <w:rFonts w:ascii="Times New Roman" w:eastAsia="Calibri" w:hAnsi="Times New Roman" w:cs="Times New Roman"/>
          <w:i/>
          <w:iCs/>
          <w:lang w:val="hr-HR"/>
        </w:rPr>
      </w:pPr>
    </w:p>
    <w:p w14:paraId="56E653D2" w14:textId="77777777" w:rsidR="00443B0E" w:rsidRPr="00443B0E" w:rsidRDefault="00443B0E" w:rsidP="00443B0E">
      <w:pPr>
        <w:spacing w:after="0" w:line="240" w:lineRule="auto"/>
        <w:rPr>
          <w:rFonts w:ascii="Times New Roman" w:eastAsia="Calibri" w:hAnsi="Times New Roman" w:cs="Times New Roman"/>
          <w:b/>
          <w:bCs/>
          <w:i/>
          <w:iCs/>
          <w:lang w:val="hr-HR"/>
        </w:rPr>
      </w:pPr>
      <w:r w:rsidRPr="00443B0E">
        <w:rPr>
          <w:rFonts w:ascii="Times New Roman" w:eastAsia="Calibri" w:hAnsi="Times New Roman" w:cs="Times New Roman"/>
          <w:b/>
          <w:bCs/>
          <w:i/>
          <w:iCs/>
          <w:lang w:val="hr-HR"/>
        </w:rPr>
        <w:t>Oborinski režim</w:t>
      </w:r>
    </w:p>
    <w:p w14:paraId="5D2A7C6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Prostornu raspodjelu srednje godišnje količine oborine na području Primorsko-goranske županije bitno određuje velika geografska i </w:t>
      </w:r>
      <w:proofErr w:type="spellStart"/>
      <w:r w:rsidRPr="00443B0E">
        <w:rPr>
          <w:rFonts w:ascii="Times New Roman" w:eastAsia="Calibri" w:hAnsi="Times New Roman" w:cs="Times New Roman"/>
          <w:lang w:val="hr-HR"/>
        </w:rPr>
        <w:t>orografska</w:t>
      </w:r>
      <w:proofErr w:type="spellEnd"/>
      <w:r w:rsidRPr="00443B0E">
        <w:rPr>
          <w:rFonts w:ascii="Times New Roman" w:eastAsia="Calibri" w:hAnsi="Times New Roman" w:cs="Times New Roman"/>
          <w:lang w:val="hr-HR"/>
        </w:rPr>
        <w:t xml:space="preserve"> raznolikost ovog područja. Bitno se razlikuje otočko područje i obala od gorske unutrašnjosti. Najniže količine oborine (900-1000 mm) imaju južni dijelovi Lošinja i Cresa. Obalni pojas prima godišnje količine između 1250 i 2000 mm na visinama do 500 m, dok se iste količine u unutrašnjosti, u zaleđu Gorskog kotara mogu zabilježiti tek na visinama od 500-900 m. </w:t>
      </w:r>
    </w:p>
    <w:p w14:paraId="4498B92D" w14:textId="77777777" w:rsidR="00B935A2" w:rsidRDefault="00B935A2" w:rsidP="00443B0E">
      <w:pPr>
        <w:spacing w:after="0" w:line="240" w:lineRule="auto"/>
        <w:jc w:val="both"/>
        <w:rPr>
          <w:rFonts w:ascii="Times New Roman" w:eastAsia="Calibri" w:hAnsi="Times New Roman" w:cs="Times New Roman"/>
          <w:lang w:val="hr-HR"/>
        </w:rPr>
      </w:pPr>
    </w:p>
    <w:p w14:paraId="41F432F8" w14:textId="44C8E869"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Slika: Karta </w:t>
      </w:r>
      <w:proofErr w:type="spellStart"/>
      <w:r w:rsidRPr="00443B0E">
        <w:rPr>
          <w:rFonts w:ascii="Times New Roman" w:eastAsia="Calibri" w:hAnsi="Times New Roman" w:cs="Times New Roman"/>
          <w:lang w:val="hr-HR"/>
        </w:rPr>
        <w:t>izohijeta</w:t>
      </w:r>
      <w:proofErr w:type="spellEnd"/>
      <w:r w:rsidRPr="00443B0E">
        <w:rPr>
          <w:rFonts w:ascii="Times New Roman" w:eastAsia="Calibri" w:hAnsi="Times New Roman" w:cs="Times New Roman"/>
          <w:lang w:val="hr-HR"/>
        </w:rPr>
        <w:t xml:space="preserve"> Primorko-goranske županije</w:t>
      </w:r>
    </w:p>
    <w:p w14:paraId="505437F9" w14:textId="77777777" w:rsidR="00443B0E" w:rsidRPr="00443B0E" w:rsidRDefault="00443B0E" w:rsidP="00443B0E">
      <w:pPr>
        <w:spacing w:after="0" w:line="240" w:lineRule="auto"/>
        <w:rPr>
          <w:rFonts w:ascii="Calibri" w:eastAsia="Calibri" w:hAnsi="Calibri" w:cs="Times New Roman"/>
          <w:lang w:val="hr-HR" w:eastAsia="hr-HR"/>
        </w:rPr>
      </w:pPr>
      <w:r w:rsidRPr="00443B0E">
        <w:rPr>
          <w:rFonts w:ascii="Calibri" w:eastAsia="Calibri" w:hAnsi="Calibri" w:cs="Times New Roman"/>
          <w:noProof/>
          <w:lang w:val="hr-HR" w:eastAsia="hr-HR"/>
        </w:rPr>
        <w:drawing>
          <wp:inline distT="0" distB="0" distL="0" distR="0" wp14:anchorId="096AFE6D" wp14:editId="72B0C1CE">
            <wp:extent cx="3343275" cy="2800350"/>
            <wp:effectExtent l="0" t="0" r="9525" b="0"/>
            <wp:docPr id="21" name="Picture 4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43275" cy="2800350"/>
                    </a:xfrm>
                    <a:prstGeom prst="rect">
                      <a:avLst/>
                    </a:prstGeom>
                    <a:noFill/>
                    <a:ln>
                      <a:noFill/>
                    </a:ln>
                  </pic:spPr>
                </pic:pic>
              </a:graphicData>
            </a:graphic>
          </wp:inline>
        </w:drawing>
      </w:r>
    </w:p>
    <w:p w14:paraId="49F42A2B" w14:textId="77777777" w:rsidR="00443B0E" w:rsidRPr="00443B0E" w:rsidRDefault="00443B0E" w:rsidP="00443B0E">
      <w:pPr>
        <w:spacing w:after="0" w:line="240" w:lineRule="auto"/>
        <w:rPr>
          <w:rFonts w:ascii="Times New Roman" w:eastAsia="Calibri" w:hAnsi="Times New Roman" w:cs="Times New Roman"/>
          <w:b/>
          <w:bCs/>
          <w:lang w:val="hr-HR"/>
        </w:rPr>
      </w:pPr>
    </w:p>
    <w:p w14:paraId="37027DE0" w14:textId="77777777" w:rsidR="00443B0E" w:rsidRPr="00443B0E" w:rsidRDefault="00443B0E" w:rsidP="00443B0E">
      <w:pPr>
        <w:spacing w:after="0" w:line="240" w:lineRule="auto"/>
        <w:jc w:val="both"/>
        <w:rPr>
          <w:rFonts w:ascii="Times New Roman" w:eastAsia="Calibri" w:hAnsi="Times New Roman" w:cs="Times New Roman"/>
          <w:b/>
          <w:bCs/>
          <w:lang w:val="hr-HR"/>
        </w:rPr>
      </w:pPr>
      <w:r w:rsidRPr="00443B0E">
        <w:rPr>
          <w:rFonts w:ascii="Times New Roman" w:eastAsia="Calibri" w:hAnsi="Times New Roman" w:cs="Times New Roman"/>
          <w:lang w:val="hr-HR"/>
        </w:rPr>
        <w:t xml:space="preserve">Ova razlika je rezultat djelovanja </w:t>
      </w:r>
      <w:proofErr w:type="spellStart"/>
      <w:r w:rsidRPr="00443B0E">
        <w:rPr>
          <w:rFonts w:ascii="Times New Roman" w:eastAsia="Calibri" w:hAnsi="Times New Roman" w:cs="Times New Roman"/>
          <w:lang w:val="hr-HR"/>
        </w:rPr>
        <w:t>orografije</w:t>
      </w:r>
      <w:proofErr w:type="spellEnd"/>
      <w:r w:rsidRPr="00443B0E">
        <w:rPr>
          <w:rFonts w:ascii="Times New Roman" w:eastAsia="Calibri" w:hAnsi="Times New Roman" w:cs="Times New Roman"/>
          <w:lang w:val="hr-HR"/>
        </w:rPr>
        <w:t xml:space="preserve"> na najvlažnije zračne mase koje na Jadran dolaze sa Sredozemlja, a s nailaskom na uzvisine terena, osamljena brda na otocima i visoke planine na obali prisiljene su se dizati što dovodi do razvoja oblaka i oborina više i brže na obalnoj strani. S obalne strane se na visinama terena od 500-900 m bilježe količine oborine od 2000-2500 mm, ali na području Risnjaka se zbog naprijed spomenutog mehanizma jačeg formiranja oborina, količine oborine od 2000-2500 mm bilježe na manjim visinama od 300-600 m. U kontinentalnom dijelu županije količine oborine od 2000-2500 mm prevladavaju na 600-900 m nadmorske visine, ali i na većim visinama od 900-1250 m.</w:t>
      </w:r>
    </w:p>
    <w:p w14:paraId="75A3D470" w14:textId="77777777" w:rsidR="00443B0E" w:rsidRPr="00443B0E" w:rsidRDefault="00443B0E" w:rsidP="00443B0E">
      <w:pPr>
        <w:spacing w:after="0" w:line="240" w:lineRule="auto"/>
        <w:rPr>
          <w:rFonts w:ascii="Times New Roman" w:eastAsia="Calibri" w:hAnsi="Times New Roman" w:cs="Times New Roman"/>
          <w:b/>
          <w:bCs/>
          <w:lang w:val="hr-HR"/>
        </w:rPr>
      </w:pPr>
    </w:p>
    <w:p w14:paraId="2919B344" w14:textId="77777777" w:rsidR="00443B0E" w:rsidRPr="000D09B1" w:rsidRDefault="00443B0E" w:rsidP="000D09B1">
      <w:pPr>
        <w:pStyle w:val="Naslov2"/>
        <w:rPr>
          <w:rFonts w:ascii="Times New Roman" w:eastAsia="Calibri" w:hAnsi="Times New Roman" w:cs="Times New Roman"/>
          <w:b/>
          <w:bCs/>
          <w:color w:val="auto"/>
          <w:sz w:val="28"/>
          <w:szCs w:val="28"/>
          <w:lang w:val="hr-HR" w:eastAsia="hr-HR"/>
        </w:rPr>
      </w:pPr>
      <w:bookmarkStart w:id="10" w:name="_Toc212015773"/>
      <w:r w:rsidRPr="000D09B1">
        <w:rPr>
          <w:rFonts w:ascii="Times New Roman" w:eastAsia="Calibri" w:hAnsi="Times New Roman" w:cs="Times New Roman"/>
          <w:b/>
          <w:bCs/>
          <w:color w:val="auto"/>
          <w:sz w:val="28"/>
          <w:szCs w:val="28"/>
          <w:lang w:val="hr-HR" w:eastAsia="hr-HR"/>
        </w:rPr>
        <w:lastRenderedPageBreak/>
        <w:t>SUŠE</w:t>
      </w:r>
      <w:bookmarkEnd w:id="10"/>
    </w:p>
    <w:p w14:paraId="59FF04CE" w14:textId="77777777" w:rsidR="00443B0E" w:rsidRPr="00443B0E" w:rsidRDefault="00443B0E" w:rsidP="00443B0E">
      <w:pPr>
        <w:spacing w:after="0" w:line="240" w:lineRule="auto"/>
        <w:jc w:val="both"/>
        <w:rPr>
          <w:rFonts w:ascii="Times New Roman" w:eastAsia="Calibri" w:hAnsi="Times New Roman" w:cs="Times New Roman"/>
          <w:b/>
          <w:bCs/>
          <w:color w:val="000000"/>
          <w:lang w:val="hr-HR" w:eastAsia="hr-HR"/>
        </w:rPr>
      </w:pPr>
    </w:p>
    <w:p w14:paraId="27682928"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Meteorološka suša ili dulje razdoblje bez oborine može uzrokovati ozbiljne štete u poljodjelstvu, vodoprivredi te u drugim gospodarskim djelatnostima. Suša je često posljedica nailaska i duljeg zadržavanja anticiklone nad  nekim područjem, kada uslijedi veća potražnja za vodom od opskrbe. Opskrba vodom je definirana meteorološkim uvjetima, a potražnja uključuje eko-sustave i ljudske aktivnosti. Za poljodjelstvo mogu biti opasne suše koje nastanu u vegetacijskom razdoblju, dok ljetne suše na Jadranu pogoduju širenju šumskih požara. Nedostatak oborina u duljem vremenskom razdoblju može, s određenim faznim pomakom, uzrokovati i hidrološku sušu koja se očituje smanjenjem površinskih i dubinskih zaliha vode. U ovoj studiji za ocjenu ugroženosti od suše analizirani su dani bez oborine definirani kao dani u kojima nema oborine ili padne manje od 0.1 mm oborine.</w:t>
      </w:r>
    </w:p>
    <w:p w14:paraId="61FFA099"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Teren Primorsko-goranske županije geografski je vrlo raznolik i može se podijeliti na otočko i priobalno područje Kvarnera, te na gorsku unutrašnjost (Gorski kotar). Za prikaz godišnjeg hoda broja dana bez oborine u priobalnom dijelu Primorsko-goranske županije analizirani su podaci s glavne meteorološke postaje Rijeka, dok podaci s klimatološke postaje Mali Lošinj opisuju karakteristike broja dana bez oborine na otočkom dijelu županije. Za analizu broja bezoborinskih dana u gorskom dijelu županije analizirani su podaci s meteorološke postaje Skrad. U tablicama su prikazani  srednji mjesečni i godišnji broj dana bez oborine s pripadnim standardnim devijacijama, te maksimalni i minimalni mjesečni i godišnji broj dana bez oborine u razdoblju 1981–2000. (Rijeka i Mali Lošinj) odnosno 1981-1993. što je raspoloživi niz podataka za Skrad.</w:t>
      </w:r>
    </w:p>
    <w:p w14:paraId="26C0E8D9"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Na području Rijeke i Matulja prosječno godišnje ima 238 dana bez oborine. U prosjeku najviše takvih dana javlja se u srpnju i kolovozu (23 dana mjesečno) te u siječnju (22 dana), dok ih je najmanje u travnju (17 dana). Vrijednosti standardnih devijacija, koje predstavljaju prosječno odstupanje od srednjaka, upućuju na nešto manju stabilnost u listopadu i studenom. U analiziranom 20-godišnjem razdoblju najveći broj dana bez oborine najčešće je bio u kolovozu (16% slučajeva). Mjeseci s najviše dana bez oborine (29 dana) bili su prosinac 1991. i svibanj 1993. godine. U analiziranom razdoblju najmanji broj dana bez oborine najčešće je bio u travnju (23% slučajeva) te u studenom (20% slučajeva). Najmanje bezoborinskih dana zabilježeno je u studenom 2000. godine kada je bilo samo 6 takvih dana.</w:t>
      </w:r>
    </w:p>
    <w:p w14:paraId="51B18973" w14:textId="77777777" w:rsid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Prema opisanoj razdiobi broja dana bez oborine, na području Primorsko – goranske županije najmanje dana bez oborine ima gorski dio županije, gdje je najveći rizik od pojave sušnog razdoblja od srpnja do rujna. U obalnom području broj bezoborinskih dana povećava se i u zimskim mjesecima. To je stoga jer su vlažne zračne mase, koje dolaze na Jadran sa Sredozemlja, prisiljene dizati se uz gorske obronke, što pogoduje nastanku oblaka i razvoju oborine. Udaljavanjem od obale na otocima se može očekivati znatno veći broj dana bez oborine. Zato je i najveći rizik od pojave suše obzirom na učestalost bezoborinskih dana na otocima i to u ljetnim mjesecima srpnju i kolovozu.</w:t>
      </w:r>
    </w:p>
    <w:p w14:paraId="794467BB" w14:textId="77777777" w:rsidR="004422DD" w:rsidRPr="00443B0E" w:rsidRDefault="004422DD" w:rsidP="00443B0E">
      <w:pPr>
        <w:spacing w:after="0" w:line="240" w:lineRule="auto"/>
        <w:jc w:val="both"/>
        <w:rPr>
          <w:rFonts w:ascii="Times New Roman" w:eastAsia="Times New Roman" w:hAnsi="Times New Roman" w:cs="Times New Roman"/>
          <w:lang w:val="hr-HR"/>
        </w:rPr>
      </w:pPr>
    </w:p>
    <w:p w14:paraId="235752CE" w14:textId="77777777"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Godišnji hod broja dana bez oborine, Matulji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186F853A" w14:textId="77777777" w:rsidTr="00443B0E">
        <w:trPr>
          <w:trHeight w:hRule="exact" w:val="340"/>
          <w:jc w:val="center"/>
        </w:trPr>
        <w:tc>
          <w:tcPr>
            <w:tcW w:w="1021" w:type="dxa"/>
            <w:tcBorders>
              <w:top w:val="double" w:sz="4" w:space="0" w:color="auto"/>
              <w:left w:val="double" w:sz="6" w:space="0" w:color="auto"/>
              <w:bottom w:val="double" w:sz="6" w:space="0" w:color="auto"/>
              <w:right w:val="double" w:sz="4" w:space="0" w:color="auto"/>
            </w:tcBorders>
            <w:vAlign w:val="center"/>
            <w:hideMark/>
          </w:tcPr>
          <w:p w14:paraId="68107D81"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MJESECI</w:t>
            </w:r>
          </w:p>
        </w:tc>
        <w:tc>
          <w:tcPr>
            <w:tcW w:w="624" w:type="dxa"/>
            <w:tcBorders>
              <w:top w:val="double" w:sz="4" w:space="0" w:color="auto"/>
              <w:left w:val="nil"/>
              <w:bottom w:val="double" w:sz="6" w:space="0" w:color="auto"/>
              <w:right w:val="single" w:sz="6" w:space="0" w:color="auto"/>
            </w:tcBorders>
            <w:vAlign w:val="center"/>
            <w:hideMark/>
          </w:tcPr>
          <w:p w14:paraId="5BABA171"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w:t>
            </w:r>
          </w:p>
        </w:tc>
        <w:tc>
          <w:tcPr>
            <w:tcW w:w="624" w:type="dxa"/>
            <w:tcBorders>
              <w:top w:val="double" w:sz="4" w:space="0" w:color="auto"/>
              <w:left w:val="nil"/>
              <w:bottom w:val="double" w:sz="6" w:space="0" w:color="auto"/>
              <w:right w:val="nil"/>
            </w:tcBorders>
            <w:vAlign w:val="center"/>
            <w:hideMark/>
          </w:tcPr>
          <w:p w14:paraId="625D5540"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2</w:t>
            </w:r>
          </w:p>
        </w:tc>
        <w:tc>
          <w:tcPr>
            <w:tcW w:w="624" w:type="dxa"/>
            <w:tcBorders>
              <w:top w:val="double" w:sz="4" w:space="0" w:color="auto"/>
              <w:left w:val="single" w:sz="6" w:space="0" w:color="auto"/>
              <w:bottom w:val="double" w:sz="6" w:space="0" w:color="auto"/>
              <w:right w:val="single" w:sz="6" w:space="0" w:color="auto"/>
            </w:tcBorders>
            <w:vAlign w:val="center"/>
            <w:hideMark/>
          </w:tcPr>
          <w:p w14:paraId="319C52FD"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3</w:t>
            </w:r>
          </w:p>
        </w:tc>
        <w:tc>
          <w:tcPr>
            <w:tcW w:w="624" w:type="dxa"/>
            <w:tcBorders>
              <w:top w:val="double" w:sz="4" w:space="0" w:color="auto"/>
              <w:left w:val="nil"/>
              <w:bottom w:val="double" w:sz="6" w:space="0" w:color="auto"/>
              <w:right w:val="nil"/>
            </w:tcBorders>
            <w:vAlign w:val="center"/>
            <w:hideMark/>
          </w:tcPr>
          <w:p w14:paraId="55288C79"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4</w:t>
            </w:r>
          </w:p>
        </w:tc>
        <w:tc>
          <w:tcPr>
            <w:tcW w:w="624" w:type="dxa"/>
            <w:tcBorders>
              <w:top w:val="double" w:sz="4" w:space="0" w:color="auto"/>
              <w:left w:val="single" w:sz="6" w:space="0" w:color="auto"/>
              <w:bottom w:val="double" w:sz="6" w:space="0" w:color="auto"/>
              <w:right w:val="single" w:sz="6" w:space="0" w:color="auto"/>
            </w:tcBorders>
            <w:vAlign w:val="center"/>
            <w:hideMark/>
          </w:tcPr>
          <w:p w14:paraId="0FA1F2A0"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5</w:t>
            </w:r>
          </w:p>
        </w:tc>
        <w:tc>
          <w:tcPr>
            <w:tcW w:w="624" w:type="dxa"/>
            <w:tcBorders>
              <w:top w:val="double" w:sz="4" w:space="0" w:color="auto"/>
              <w:left w:val="nil"/>
              <w:bottom w:val="double" w:sz="6" w:space="0" w:color="auto"/>
              <w:right w:val="nil"/>
            </w:tcBorders>
            <w:vAlign w:val="center"/>
            <w:hideMark/>
          </w:tcPr>
          <w:p w14:paraId="52E5907B"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6</w:t>
            </w:r>
          </w:p>
        </w:tc>
        <w:tc>
          <w:tcPr>
            <w:tcW w:w="624" w:type="dxa"/>
            <w:tcBorders>
              <w:top w:val="double" w:sz="4" w:space="0" w:color="auto"/>
              <w:left w:val="single" w:sz="6" w:space="0" w:color="auto"/>
              <w:bottom w:val="double" w:sz="6" w:space="0" w:color="auto"/>
              <w:right w:val="single" w:sz="6" w:space="0" w:color="auto"/>
            </w:tcBorders>
            <w:vAlign w:val="center"/>
            <w:hideMark/>
          </w:tcPr>
          <w:p w14:paraId="4BE4ACE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7</w:t>
            </w:r>
          </w:p>
        </w:tc>
        <w:tc>
          <w:tcPr>
            <w:tcW w:w="624" w:type="dxa"/>
            <w:tcBorders>
              <w:top w:val="double" w:sz="4" w:space="0" w:color="auto"/>
              <w:left w:val="nil"/>
              <w:bottom w:val="double" w:sz="6" w:space="0" w:color="auto"/>
              <w:right w:val="nil"/>
            </w:tcBorders>
            <w:vAlign w:val="center"/>
            <w:hideMark/>
          </w:tcPr>
          <w:p w14:paraId="1EC9FB2D"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8</w:t>
            </w:r>
          </w:p>
        </w:tc>
        <w:tc>
          <w:tcPr>
            <w:tcW w:w="624" w:type="dxa"/>
            <w:tcBorders>
              <w:top w:val="double" w:sz="4" w:space="0" w:color="auto"/>
              <w:left w:val="single" w:sz="6" w:space="0" w:color="auto"/>
              <w:bottom w:val="double" w:sz="6" w:space="0" w:color="auto"/>
              <w:right w:val="single" w:sz="6" w:space="0" w:color="auto"/>
            </w:tcBorders>
            <w:vAlign w:val="center"/>
            <w:hideMark/>
          </w:tcPr>
          <w:p w14:paraId="45B5BE5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9</w:t>
            </w:r>
          </w:p>
        </w:tc>
        <w:tc>
          <w:tcPr>
            <w:tcW w:w="624" w:type="dxa"/>
            <w:tcBorders>
              <w:top w:val="double" w:sz="4" w:space="0" w:color="auto"/>
              <w:left w:val="nil"/>
              <w:bottom w:val="double" w:sz="6" w:space="0" w:color="auto"/>
              <w:right w:val="nil"/>
            </w:tcBorders>
            <w:vAlign w:val="center"/>
            <w:hideMark/>
          </w:tcPr>
          <w:p w14:paraId="68541D5E"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10</w:t>
            </w:r>
          </w:p>
        </w:tc>
        <w:tc>
          <w:tcPr>
            <w:tcW w:w="624" w:type="dxa"/>
            <w:tcBorders>
              <w:top w:val="double" w:sz="4" w:space="0" w:color="auto"/>
              <w:left w:val="single" w:sz="6" w:space="0" w:color="auto"/>
              <w:bottom w:val="double" w:sz="6" w:space="0" w:color="auto"/>
              <w:right w:val="single" w:sz="6" w:space="0" w:color="auto"/>
            </w:tcBorders>
            <w:vAlign w:val="center"/>
            <w:hideMark/>
          </w:tcPr>
          <w:p w14:paraId="7DF79276"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11</w:t>
            </w:r>
          </w:p>
        </w:tc>
        <w:tc>
          <w:tcPr>
            <w:tcW w:w="624" w:type="dxa"/>
            <w:tcBorders>
              <w:top w:val="double" w:sz="4" w:space="0" w:color="auto"/>
              <w:left w:val="nil"/>
              <w:bottom w:val="double" w:sz="6" w:space="0" w:color="auto"/>
              <w:right w:val="nil"/>
            </w:tcBorders>
            <w:vAlign w:val="center"/>
            <w:hideMark/>
          </w:tcPr>
          <w:p w14:paraId="1DBAA79D"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12</w:t>
            </w:r>
          </w:p>
        </w:tc>
        <w:tc>
          <w:tcPr>
            <w:tcW w:w="737" w:type="dxa"/>
            <w:tcBorders>
              <w:top w:val="double" w:sz="4" w:space="0" w:color="auto"/>
              <w:left w:val="double" w:sz="4" w:space="0" w:color="auto"/>
              <w:bottom w:val="double" w:sz="6" w:space="0" w:color="auto"/>
              <w:right w:val="double" w:sz="6" w:space="0" w:color="auto"/>
            </w:tcBorders>
            <w:vAlign w:val="center"/>
            <w:hideMark/>
          </w:tcPr>
          <w:p w14:paraId="1CBCF77F"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GOD</w:t>
            </w:r>
          </w:p>
        </w:tc>
      </w:tr>
      <w:tr w:rsidR="00443B0E" w:rsidRPr="00443B0E" w14:paraId="5FB03FD2" w14:textId="77777777" w:rsidTr="00443B0E">
        <w:trPr>
          <w:trHeight w:val="340"/>
          <w:jc w:val="center"/>
        </w:trPr>
        <w:tc>
          <w:tcPr>
            <w:tcW w:w="9246" w:type="dxa"/>
            <w:gridSpan w:val="14"/>
            <w:tcBorders>
              <w:top w:val="double" w:sz="6" w:space="0" w:color="auto"/>
              <w:left w:val="double" w:sz="6" w:space="0" w:color="auto"/>
              <w:bottom w:val="single" w:sz="2" w:space="0" w:color="auto"/>
              <w:right w:val="double" w:sz="6" w:space="0" w:color="auto"/>
            </w:tcBorders>
            <w:shd w:val="clear" w:color="auto" w:fill="DBE5F1"/>
            <w:vAlign w:val="center"/>
            <w:hideMark/>
          </w:tcPr>
          <w:p w14:paraId="0956BD7E" w14:textId="77777777" w:rsidR="00443B0E" w:rsidRPr="00443B0E" w:rsidRDefault="00443B0E" w:rsidP="00443B0E">
            <w:pPr>
              <w:spacing w:before="80" w:line="276" w:lineRule="auto"/>
              <w:ind w:right="113"/>
              <w:jc w:val="center"/>
              <w:rPr>
                <w:rFonts w:ascii="Arial" w:eastAsia="Times New Roman" w:hAnsi="Arial" w:cs="Arial"/>
                <w:b/>
                <w:snapToGrid w:val="0"/>
                <w:color w:val="000000"/>
                <w:kern w:val="0"/>
                <w:sz w:val="18"/>
                <w:lang w:val="hr-HR"/>
                <w14:ligatures w14:val="none"/>
              </w:rPr>
            </w:pPr>
            <w:r w:rsidRPr="00443B0E">
              <w:rPr>
                <w:rFonts w:ascii="Arial" w:eastAsia="Times New Roman" w:hAnsi="Arial" w:cs="Arial"/>
                <w:b/>
                <w:snapToGrid w:val="0"/>
                <w:color w:val="000000"/>
                <w:kern w:val="0"/>
                <w:sz w:val="18"/>
                <w:lang w:val="hr-HR"/>
                <w14:ligatures w14:val="none"/>
              </w:rPr>
              <w:t>BROJ DANA BEZ OBORINE</w:t>
            </w:r>
          </w:p>
        </w:tc>
      </w:tr>
      <w:tr w:rsidR="00443B0E" w:rsidRPr="00443B0E" w14:paraId="407EF8E1" w14:textId="77777777" w:rsidTr="00443B0E">
        <w:trPr>
          <w:trHeight w:hRule="exact" w:val="249"/>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078D4C36" w14:textId="77777777" w:rsidR="00443B0E" w:rsidRPr="00443B0E" w:rsidRDefault="00443B0E" w:rsidP="00443B0E">
            <w:pPr>
              <w:spacing w:before="80" w:line="276" w:lineRule="auto"/>
              <w:ind w:left="113"/>
              <w:jc w:val="both"/>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SRED</w:t>
            </w:r>
          </w:p>
        </w:tc>
        <w:tc>
          <w:tcPr>
            <w:tcW w:w="624" w:type="dxa"/>
            <w:tcBorders>
              <w:top w:val="double" w:sz="4" w:space="0" w:color="auto"/>
              <w:left w:val="nil"/>
              <w:bottom w:val="single" w:sz="2" w:space="0" w:color="auto"/>
              <w:right w:val="single" w:sz="6" w:space="0" w:color="auto"/>
            </w:tcBorders>
            <w:vAlign w:val="bottom"/>
            <w:hideMark/>
          </w:tcPr>
          <w:p w14:paraId="52B15CD4"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21.5</w:t>
            </w:r>
          </w:p>
        </w:tc>
        <w:tc>
          <w:tcPr>
            <w:tcW w:w="624" w:type="dxa"/>
            <w:tcBorders>
              <w:top w:val="double" w:sz="4" w:space="0" w:color="auto"/>
              <w:left w:val="nil"/>
              <w:bottom w:val="single" w:sz="2" w:space="0" w:color="auto"/>
              <w:right w:val="nil"/>
            </w:tcBorders>
            <w:vAlign w:val="bottom"/>
            <w:hideMark/>
          </w:tcPr>
          <w:p w14:paraId="7943071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21.0</w:t>
            </w:r>
          </w:p>
        </w:tc>
        <w:tc>
          <w:tcPr>
            <w:tcW w:w="624" w:type="dxa"/>
            <w:tcBorders>
              <w:top w:val="double" w:sz="4" w:space="0" w:color="auto"/>
              <w:left w:val="single" w:sz="6" w:space="0" w:color="auto"/>
              <w:bottom w:val="single" w:sz="2" w:space="0" w:color="auto"/>
              <w:right w:val="single" w:sz="6" w:space="0" w:color="auto"/>
            </w:tcBorders>
            <w:vAlign w:val="bottom"/>
            <w:hideMark/>
          </w:tcPr>
          <w:p w14:paraId="1B748BB3"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21.3</w:t>
            </w:r>
          </w:p>
        </w:tc>
        <w:tc>
          <w:tcPr>
            <w:tcW w:w="624" w:type="dxa"/>
            <w:tcBorders>
              <w:top w:val="double" w:sz="4" w:space="0" w:color="auto"/>
              <w:left w:val="nil"/>
              <w:bottom w:val="single" w:sz="2" w:space="0" w:color="auto"/>
              <w:right w:val="nil"/>
            </w:tcBorders>
            <w:vAlign w:val="bottom"/>
            <w:hideMark/>
          </w:tcPr>
          <w:p w14:paraId="6120134A"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17.0</w:t>
            </w:r>
          </w:p>
        </w:tc>
        <w:tc>
          <w:tcPr>
            <w:tcW w:w="624" w:type="dxa"/>
            <w:tcBorders>
              <w:top w:val="double" w:sz="4" w:space="0" w:color="auto"/>
              <w:left w:val="single" w:sz="6" w:space="0" w:color="auto"/>
              <w:bottom w:val="single" w:sz="2" w:space="0" w:color="auto"/>
              <w:right w:val="single" w:sz="6" w:space="0" w:color="auto"/>
            </w:tcBorders>
            <w:vAlign w:val="bottom"/>
            <w:hideMark/>
          </w:tcPr>
          <w:p w14:paraId="2690DFB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19.2</w:t>
            </w:r>
          </w:p>
        </w:tc>
        <w:tc>
          <w:tcPr>
            <w:tcW w:w="624" w:type="dxa"/>
            <w:tcBorders>
              <w:top w:val="double" w:sz="4" w:space="0" w:color="auto"/>
              <w:left w:val="nil"/>
              <w:bottom w:val="single" w:sz="2" w:space="0" w:color="auto"/>
              <w:right w:val="nil"/>
            </w:tcBorders>
            <w:vAlign w:val="bottom"/>
            <w:hideMark/>
          </w:tcPr>
          <w:p w14:paraId="1EE4380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17.5</w:t>
            </w:r>
          </w:p>
        </w:tc>
        <w:tc>
          <w:tcPr>
            <w:tcW w:w="624" w:type="dxa"/>
            <w:tcBorders>
              <w:top w:val="double" w:sz="4" w:space="0" w:color="auto"/>
              <w:left w:val="single" w:sz="6" w:space="0" w:color="auto"/>
              <w:bottom w:val="single" w:sz="2" w:space="0" w:color="auto"/>
              <w:right w:val="single" w:sz="6" w:space="0" w:color="auto"/>
            </w:tcBorders>
            <w:vAlign w:val="bottom"/>
            <w:hideMark/>
          </w:tcPr>
          <w:p w14:paraId="3446C46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23.1</w:t>
            </w:r>
          </w:p>
        </w:tc>
        <w:tc>
          <w:tcPr>
            <w:tcW w:w="624" w:type="dxa"/>
            <w:tcBorders>
              <w:top w:val="double" w:sz="4" w:space="0" w:color="auto"/>
              <w:left w:val="nil"/>
              <w:bottom w:val="single" w:sz="2" w:space="0" w:color="auto"/>
              <w:right w:val="nil"/>
            </w:tcBorders>
            <w:vAlign w:val="bottom"/>
            <w:hideMark/>
          </w:tcPr>
          <w:p w14:paraId="19EA7FE9"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22.7</w:t>
            </w:r>
          </w:p>
        </w:tc>
        <w:tc>
          <w:tcPr>
            <w:tcW w:w="624" w:type="dxa"/>
            <w:tcBorders>
              <w:top w:val="double" w:sz="4" w:space="0" w:color="auto"/>
              <w:left w:val="single" w:sz="6" w:space="0" w:color="auto"/>
              <w:bottom w:val="single" w:sz="2" w:space="0" w:color="auto"/>
              <w:right w:val="single" w:sz="6" w:space="0" w:color="auto"/>
            </w:tcBorders>
            <w:vAlign w:val="bottom"/>
            <w:hideMark/>
          </w:tcPr>
          <w:p w14:paraId="5439E037"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18.9</w:t>
            </w:r>
          </w:p>
        </w:tc>
        <w:tc>
          <w:tcPr>
            <w:tcW w:w="624" w:type="dxa"/>
            <w:tcBorders>
              <w:top w:val="double" w:sz="4" w:space="0" w:color="auto"/>
              <w:left w:val="nil"/>
              <w:bottom w:val="single" w:sz="2" w:space="0" w:color="auto"/>
              <w:right w:val="nil"/>
            </w:tcBorders>
            <w:vAlign w:val="bottom"/>
            <w:hideMark/>
          </w:tcPr>
          <w:p w14:paraId="4B5B7E43"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18.2</w:t>
            </w:r>
          </w:p>
        </w:tc>
        <w:tc>
          <w:tcPr>
            <w:tcW w:w="624" w:type="dxa"/>
            <w:tcBorders>
              <w:top w:val="double" w:sz="4" w:space="0" w:color="auto"/>
              <w:left w:val="single" w:sz="6" w:space="0" w:color="auto"/>
              <w:bottom w:val="single" w:sz="2" w:space="0" w:color="auto"/>
              <w:right w:val="single" w:sz="6" w:space="0" w:color="auto"/>
            </w:tcBorders>
            <w:vAlign w:val="bottom"/>
            <w:hideMark/>
          </w:tcPr>
          <w:p w14:paraId="1007B9D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18.4</w:t>
            </w:r>
          </w:p>
        </w:tc>
        <w:tc>
          <w:tcPr>
            <w:tcW w:w="624" w:type="dxa"/>
            <w:tcBorders>
              <w:top w:val="double" w:sz="4" w:space="0" w:color="auto"/>
              <w:left w:val="nil"/>
              <w:bottom w:val="single" w:sz="2" w:space="0" w:color="auto"/>
              <w:right w:val="nil"/>
            </w:tcBorders>
            <w:vAlign w:val="bottom"/>
            <w:hideMark/>
          </w:tcPr>
          <w:p w14:paraId="13713D5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19.8</w:t>
            </w:r>
          </w:p>
        </w:tc>
        <w:tc>
          <w:tcPr>
            <w:tcW w:w="737" w:type="dxa"/>
            <w:tcBorders>
              <w:top w:val="double" w:sz="4" w:space="0" w:color="auto"/>
              <w:left w:val="double" w:sz="4" w:space="0" w:color="auto"/>
              <w:bottom w:val="single" w:sz="2" w:space="0" w:color="auto"/>
              <w:right w:val="double" w:sz="6" w:space="0" w:color="auto"/>
            </w:tcBorders>
            <w:vAlign w:val="bottom"/>
            <w:hideMark/>
          </w:tcPr>
          <w:p w14:paraId="7A4B9423"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238.4</w:t>
            </w:r>
          </w:p>
        </w:tc>
      </w:tr>
      <w:tr w:rsidR="00443B0E" w:rsidRPr="00443B0E" w14:paraId="671D3915" w14:textId="77777777" w:rsidTr="00443B0E">
        <w:trPr>
          <w:trHeight w:hRule="exac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621E9472" w14:textId="77777777" w:rsidR="00443B0E" w:rsidRPr="00443B0E" w:rsidRDefault="00443B0E" w:rsidP="00443B0E">
            <w:pPr>
              <w:spacing w:before="80" w:line="276" w:lineRule="auto"/>
              <w:ind w:left="113"/>
              <w:jc w:val="both"/>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STD</w:t>
            </w:r>
          </w:p>
        </w:tc>
        <w:tc>
          <w:tcPr>
            <w:tcW w:w="624" w:type="dxa"/>
            <w:tcBorders>
              <w:top w:val="single" w:sz="2" w:space="0" w:color="auto"/>
              <w:left w:val="nil"/>
              <w:bottom w:val="single" w:sz="2" w:space="0" w:color="auto"/>
              <w:right w:val="single" w:sz="6" w:space="0" w:color="auto"/>
            </w:tcBorders>
            <w:vAlign w:val="bottom"/>
            <w:hideMark/>
          </w:tcPr>
          <w:p w14:paraId="4A31C8E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5.1</w:t>
            </w:r>
          </w:p>
        </w:tc>
        <w:tc>
          <w:tcPr>
            <w:tcW w:w="624" w:type="dxa"/>
            <w:tcBorders>
              <w:top w:val="single" w:sz="2" w:space="0" w:color="auto"/>
              <w:left w:val="single" w:sz="6" w:space="0" w:color="auto"/>
              <w:bottom w:val="single" w:sz="2" w:space="0" w:color="auto"/>
              <w:right w:val="single" w:sz="6" w:space="0" w:color="auto"/>
            </w:tcBorders>
            <w:vAlign w:val="bottom"/>
            <w:hideMark/>
          </w:tcPr>
          <w:p w14:paraId="72F550E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3.3</w:t>
            </w:r>
          </w:p>
        </w:tc>
        <w:tc>
          <w:tcPr>
            <w:tcW w:w="624" w:type="dxa"/>
            <w:tcBorders>
              <w:top w:val="single" w:sz="2" w:space="0" w:color="auto"/>
              <w:left w:val="single" w:sz="6" w:space="0" w:color="auto"/>
              <w:bottom w:val="single" w:sz="2" w:space="0" w:color="auto"/>
              <w:right w:val="single" w:sz="6" w:space="0" w:color="auto"/>
            </w:tcBorders>
            <w:vAlign w:val="bottom"/>
            <w:hideMark/>
          </w:tcPr>
          <w:p w14:paraId="482DD24F"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3.5</w:t>
            </w:r>
          </w:p>
        </w:tc>
        <w:tc>
          <w:tcPr>
            <w:tcW w:w="624" w:type="dxa"/>
            <w:tcBorders>
              <w:top w:val="single" w:sz="2" w:space="0" w:color="auto"/>
              <w:left w:val="single" w:sz="6" w:space="0" w:color="auto"/>
              <w:bottom w:val="single" w:sz="2" w:space="0" w:color="auto"/>
              <w:right w:val="single" w:sz="6" w:space="0" w:color="auto"/>
            </w:tcBorders>
            <w:vAlign w:val="bottom"/>
            <w:hideMark/>
          </w:tcPr>
          <w:p w14:paraId="20EA0E9F"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3.5</w:t>
            </w:r>
          </w:p>
        </w:tc>
        <w:tc>
          <w:tcPr>
            <w:tcW w:w="624" w:type="dxa"/>
            <w:tcBorders>
              <w:top w:val="single" w:sz="2" w:space="0" w:color="auto"/>
              <w:left w:val="single" w:sz="6" w:space="0" w:color="auto"/>
              <w:bottom w:val="single" w:sz="2" w:space="0" w:color="auto"/>
              <w:right w:val="single" w:sz="6" w:space="0" w:color="auto"/>
            </w:tcBorders>
            <w:vAlign w:val="bottom"/>
            <w:hideMark/>
          </w:tcPr>
          <w:p w14:paraId="4E3FAF25"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3.6</w:t>
            </w:r>
          </w:p>
        </w:tc>
        <w:tc>
          <w:tcPr>
            <w:tcW w:w="624" w:type="dxa"/>
            <w:tcBorders>
              <w:top w:val="single" w:sz="2" w:space="0" w:color="auto"/>
              <w:left w:val="single" w:sz="6" w:space="0" w:color="auto"/>
              <w:bottom w:val="single" w:sz="2" w:space="0" w:color="auto"/>
              <w:right w:val="single" w:sz="6" w:space="0" w:color="auto"/>
            </w:tcBorders>
            <w:vAlign w:val="bottom"/>
            <w:hideMark/>
          </w:tcPr>
          <w:p w14:paraId="7C2EFFE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3.1</w:t>
            </w:r>
          </w:p>
        </w:tc>
        <w:tc>
          <w:tcPr>
            <w:tcW w:w="624" w:type="dxa"/>
            <w:tcBorders>
              <w:top w:val="single" w:sz="2" w:space="0" w:color="auto"/>
              <w:left w:val="single" w:sz="6" w:space="0" w:color="auto"/>
              <w:bottom w:val="single" w:sz="2" w:space="0" w:color="auto"/>
              <w:right w:val="single" w:sz="6" w:space="0" w:color="auto"/>
            </w:tcBorders>
            <w:vAlign w:val="bottom"/>
            <w:hideMark/>
          </w:tcPr>
          <w:p w14:paraId="321CE6A3"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2.4</w:t>
            </w:r>
          </w:p>
        </w:tc>
        <w:tc>
          <w:tcPr>
            <w:tcW w:w="624" w:type="dxa"/>
            <w:tcBorders>
              <w:top w:val="single" w:sz="2" w:space="0" w:color="auto"/>
              <w:left w:val="single" w:sz="6" w:space="0" w:color="auto"/>
              <w:bottom w:val="single" w:sz="2" w:space="0" w:color="auto"/>
              <w:right w:val="single" w:sz="6" w:space="0" w:color="auto"/>
            </w:tcBorders>
            <w:vAlign w:val="bottom"/>
            <w:hideMark/>
          </w:tcPr>
          <w:p w14:paraId="19C8D64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2.5</w:t>
            </w:r>
          </w:p>
        </w:tc>
        <w:tc>
          <w:tcPr>
            <w:tcW w:w="624" w:type="dxa"/>
            <w:tcBorders>
              <w:top w:val="single" w:sz="2" w:space="0" w:color="auto"/>
              <w:left w:val="single" w:sz="6" w:space="0" w:color="auto"/>
              <w:bottom w:val="single" w:sz="2" w:space="0" w:color="auto"/>
              <w:right w:val="single" w:sz="6" w:space="0" w:color="auto"/>
            </w:tcBorders>
            <w:vAlign w:val="bottom"/>
            <w:hideMark/>
          </w:tcPr>
          <w:p w14:paraId="48D049B0"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4.6</w:t>
            </w:r>
          </w:p>
        </w:tc>
        <w:tc>
          <w:tcPr>
            <w:tcW w:w="624" w:type="dxa"/>
            <w:tcBorders>
              <w:top w:val="single" w:sz="2" w:space="0" w:color="auto"/>
              <w:left w:val="single" w:sz="6" w:space="0" w:color="auto"/>
              <w:bottom w:val="single" w:sz="2" w:space="0" w:color="auto"/>
              <w:right w:val="single" w:sz="6" w:space="0" w:color="auto"/>
            </w:tcBorders>
            <w:vAlign w:val="bottom"/>
            <w:hideMark/>
          </w:tcPr>
          <w:p w14:paraId="79A7C91D"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5.7</w:t>
            </w:r>
          </w:p>
        </w:tc>
        <w:tc>
          <w:tcPr>
            <w:tcW w:w="624" w:type="dxa"/>
            <w:tcBorders>
              <w:top w:val="single" w:sz="2" w:space="0" w:color="auto"/>
              <w:left w:val="single" w:sz="6" w:space="0" w:color="auto"/>
              <w:bottom w:val="single" w:sz="2" w:space="0" w:color="auto"/>
              <w:right w:val="single" w:sz="6" w:space="0" w:color="auto"/>
            </w:tcBorders>
            <w:vAlign w:val="bottom"/>
            <w:hideMark/>
          </w:tcPr>
          <w:p w14:paraId="34DB581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5.5</w:t>
            </w:r>
          </w:p>
        </w:tc>
        <w:tc>
          <w:tcPr>
            <w:tcW w:w="624" w:type="dxa"/>
            <w:tcBorders>
              <w:top w:val="single" w:sz="2" w:space="0" w:color="auto"/>
              <w:left w:val="single" w:sz="6" w:space="0" w:color="auto"/>
              <w:bottom w:val="single" w:sz="2" w:space="0" w:color="auto"/>
              <w:right w:val="nil"/>
            </w:tcBorders>
            <w:vAlign w:val="bottom"/>
            <w:hideMark/>
          </w:tcPr>
          <w:p w14:paraId="5DD0570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4.9</w:t>
            </w:r>
          </w:p>
        </w:tc>
        <w:tc>
          <w:tcPr>
            <w:tcW w:w="737" w:type="dxa"/>
            <w:tcBorders>
              <w:top w:val="single" w:sz="2" w:space="0" w:color="auto"/>
              <w:left w:val="double" w:sz="4" w:space="0" w:color="auto"/>
              <w:bottom w:val="single" w:sz="2" w:space="0" w:color="auto"/>
              <w:right w:val="double" w:sz="6" w:space="0" w:color="auto"/>
            </w:tcBorders>
            <w:vAlign w:val="bottom"/>
            <w:hideMark/>
          </w:tcPr>
          <w:p w14:paraId="1CA7A979"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11.5</w:t>
            </w:r>
          </w:p>
        </w:tc>
      </w:tr>
      <w:tr w:rsidR="00443B0E" w:rsidRPr="00443B0E" w14:paraId="6C1DF1FC" w14:textId="77777777" w:rsidTr="00443B0E">
        <w:trPr>
          <w:trHeight w:hRule="exac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6723C852" w14:textId="77777777" w:rsidR="00443B0E" w:rsidRPr="00443B0E" w:rsidRDefault="00443B0E" w:rsidP="00443B0E">
            <w:pPr>
              <w:spacing w:before="80" w:line="276" w:lineRule="auto"/>
              <w:ind w:left="113"/>
              <w:jc w:val="both"/>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MIN</w:t>
            </w:r>
          </w:p>
        </w:tc>
        <w:tc>
          <w:tcPr>
            <w:tcW w:w="624" w:type="dxa"/>
            <w:tcBorders>
              <w:top w:val="single" w:sz="2" w:space="0" w:color="auto"/>
              <w:left w:val="nil"/>
              <w:bottom w:val="single" w:sz="2" w:space="0" w:color="auto"/>
              <w:right w:val="single" w:sz="6" w:space="0" w:color="auto"/>
            </w:tcBorders>
            <w:vAlign w:val="bottom"/>
            <w:hideMark/>
          </w:tcPr>
          <w:p w14:paraId="62C8EEF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bottom"/>
            <w:hideMark/>
          </w:tcPr>
          <w:p w14:paraId="5185741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15</w:t>
            </w:r>
          </w:p>
        </w:tc>
        <w:tc>
          <w:tcPr>
            <w:tcW w:w="624" w:type="dxa"/>
            <w:tcBorders>
              <w:top w:val="single" w:sz="2" w:space="0" w:color="auto"/>
              <w:left w:val="single" w:sz="6" w:space="0" w:color="auto"/>
              <w:bottom w:val="single" w:sz="2" w:space="0" w:color="auto"/>
              <w:right w:val="single" w:sz="6" w:space="0" w:color="auto"/>
            </w:tcBorders>
            <w:vAlign w:val="bottom"/>
            <w:hideMark/>
          </w:tcPr>
          <w:p w14:paraId="07C487A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14</w:t>
            </w:r>
          </w:p>
        </w:tc>
        <w:tc>
          <w:tcPr>
            <w:tcW w:w="624" w:type="dxa"/>
            <w:tcBorders>
              <w:top w:val="single" w:sz="2" w:space="0" w:color="auto"/>
              <w:left w:val="single" w:sz="6" w:space="0" w:color="auto"/>
              <w:bottom w:val="single" w:sz="2" w:space="0" w:color="auto"/>
              <w:right w:val="single" w:sz="6" w:space="0" w:color="auto"/>
            </w:tcBorders>
            <w:vAlign w:val="bottom"/>
            <w:hideMark/>
          </w:tcPr>
          <w:p w14:paraId="1995DD74"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bottom"/>
            <w:hideMark/>
          </w:tcPr>
          <w:p w14:paraId="255D6A4F"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bottom"/>
            <w:hideMark/>
          </w:tcPr>
          <w:p w14:paraId="0BC410E6"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12</w:t>
            </w:r>
          </w:p>
        </w:tc>
        <w:tc>
          <w:tcPr>
            <w:tcW w:w="624" w:type="dxa"/>
            <w:tcBorders>
              <w:top w:val="single" w:sz="2" w:space="0" w:color="auto"/>
              <w:left w:val="single" w:sz="6" w:space="0" w:color="auto"/>
              <w:bottom w:val="single" w:sz="2" w:space="0" w:color="auto"/>
              <w:right w:val="single" w:sz="6" w:space="0" w:color="auto"/>
            </w:tcBorders>
            <w:vAlign w:val="bottom"/>
            <w:hideMark/>
          </w:tcPr>
          <w:p w14:paraId="7BC903D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17</w:t>
            </w:r>
          </w:p>
        </w:tc>
        <w:tc>
          <w:tcPr>
            <w:tcW w:w="624" w:type="dxa"/>
            <w:tcBorders>
              <w:top w:val="single" w:sz="2" w:space="0" w:color="auto"/>
              <w:left w:val="single" w:sz="6" w:space="0" w:color="auto"/>
              <w:bottom w:val="single" w:sz="2" w:space="0" w:color="auto"/>
              <w:right w:val="single" w:sz="6" w:space="0" w:color="auto"/>
            </w:tcBorders>
            <w:vAlign w:val="bottom"/>
            <w:hideMark/>
          </w:tcPr>
          <w:p w14:paraId="69A6645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bottom"/>
            <w:hideMark/>
          </w:tcPr>
          <w:p w14:paraId="2F635D4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12</w:t>
            </w:r>
          </w:p>
        </w:tc>
        <w:tc>
          <w:tcPr>
            <w:tcW w:w="624" w:type="dxa"/>
            <w:tcBorders>
              <w:top w:val="single" w:sz="2" w:space="0" w:color="auto"/>
              <w:left w:val="single" w:sz="6" w:space="0" w:color="auto"/>
              <w:bottom w:val="single" w:sz="2" w:space="0" w:color="auto"/>
              <w:right w:val="single" w:sz="6" w:space="0" w:color="auto"/>
            </w:tcBorders>
            <w:vAlign w:val="bottom"/>
            <w:hideMark/>
          </w:tcPr>
          <w:p w14:paraId="11FD5AB0"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8</w:t>
            </w:r>
          </w:p>
        </w:tc>
        <w:tc>
          <w:tcPr>
            <w:tcW w:w="624" w:type="dxa"/>
            <w:tcBorders>
              <w:top w:val="single" w:sz="2" w:space="0" w:color="auto"/>
              <w:left w:val="single" w:sz="6" w:space="0" w:color="auto"/>
              <w:bottom w:val="single" w:sz="2" w:space="0" w:color="auto"/>
              <w:right w:val="single" w:sz="6" w:space="0" w:color="auto"/>
            </w:tcBorders>
            <w:vAlign w:val="bottom"/>
            <w:hideMark/>
          </w:tcPr>
          <w:p w14:paraId="3F8CBDC5"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6</w:t>
            </w:r>
          </w:p>
        </w:tc>
        <w:tc>
          <w:tcPr>
            <w:tcW w:w="624" w:type="dxa"/>
            <w:tcBorders>
              <w:top w:val="single" w:sz="2" w:space="0" w:color="auto"/>
              <w:left w:val="single" w:sz="6" w:space="0" w:color="auto"/>
              <w:bottom w:val="single" w:sz="2" w:space="0" w:color="auto"/>
              <w:right w:val="nil"/>
            </w:tcBorders>
            <w:vAlign w:val="bottom"/>
            <w:hideMark/>
          </w:tcPr>
          <w:p w14:paraId="15591260"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8</w:t>
            </w:r>
          </w:p>
        </w:tc>
        <w:tc>
          <w:tcPr>
            <w:tcW w:w="737" w:type="dxa"/>
            <w:tcBorders>
              <w:top w:val="single" w:sz="2" w:space="0" w:color="auto"/>
              <w:left w:val="double" w:sz="4" w:space="0" w:color="auto"/>
              <w:bottom w:val="single" w:sz="2" w:space="0" w:color="auto"/>
              <w:right w:val="double" w:sz="6" w:space="0" w:color="auto"/>
            </w:tcBorders>
            <w:vAlign w:val="bottom"/>
            <w:hideMark/>
          </w:tcPr>
          <w:p w14:paraId="15229E4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218</w:t>
            </w:r>
          </w:p>
        </w:tc>
      </w:tr>
      <w:tr w:rsidR="00443B0E" w:rsidRPr="00443B0E" w14:paraId="5D924633" w14:textId="77777777" w:rsidTr="00443B0E">
        <w:trPr>
          <w:trHeight w:hRule="exact" w:val="249"/>
          <w:jc w:val="center"/>
        </w:trPr>
        <w:tc>
          <w:tcPr>
            <w:tcW w:w="1021" w:type="dxa"/>
            <w:tcBorders>
              <w:top w:val="single" w:sz="2" w:space="0" w:color="auto"/>
              <w:left w:val="double" w:sz="6" w:space="0" w:color="auto"/>
              <w:bottom w:val="double" w:sz="4" w:space="0" w:color="auto"/>
              <w:right w:val="double" w:sz="4" w:space="0" w:color="auto"/>
            </w:tcBorders>
            <w:vAlign w:val="center"/>
            <w:hideMark/>
          </w:tcPr>
          <w:p w14:paraId="53D95099" w14:textId="77777777" w:rsidR="00443B0E" w:rsidRPr="00443B0E" w:rsidRDefault="00443B0E" w:rsidP="00443B0E">
            <w:pPr>
              <w:spacing w:before="80" w:line="276" w:lineRule="auto"/>
              <w:ind w:left="113"/>
              <w:jc w:val="both"/>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MAKS</w:t>
            </w:r>
          </w:p>
        </w:tc>
        <w:tc>
          <w:tcPr>
            <w:tcW w:w="624" w:type="dxa"/>
            <w:tcBorders>
              <w:top w:val="single" w:sz="2" w:space="0" w:color="auto"/>
              <w:left w:val="nil"/>
              <w:bottom w:val="double" w:sz="4" w:space="0" w:color="auto"/>
              <w:right w:val="single" w:sz="6" w:space="0" w:color="auto"/>
            </w:tcBorders>
            <w:vAlign w:val="bottom"/>
            <w:hideMark/>
          </w:tcPr>
          <w:p w14:paraId="52F5E7C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29</w:t>
            </w:r>
          </w:p>
        </w:tc>
        <w:tc>
          <w:tcPr>
            <w:tcW w:w="624" w:type="dxa"/>
            <w:tcBorders>
              <w:top w:val="single" w:sz="2" w:space="0" w:color="auto"/>
              <w:left w:val="single" w:sz="6" w:space="0" w:color="auto"/>
              <w:bottom w:val="double" w:sz="4" w:space="0" w:color="auto"/>
              <w:right w:val="single" w:sz="6" w:space="0" w:color="auto"/>
            </w:tcBorders>
            <w:vAlign w:val="bottom"/>
            <w:hideMark/>
          </w:tcPr>
          <w:p w14:paraId="3EC8BFB7"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26</w:t>
            </w:r>
          </w:p>
        </w:tc>
        <w:tc>
          <w:tcPr>
            <w:tcW w:w="624" w:type="dxa"/>
            <w:tcBorders>
              <w:top w:val="single" w:sz="2" w:space="0" w:color="auto"/>
              <w:left w:val="single" w:sz="6" w:space="0" w:color="auto"/>
              <w:bottom w:val="double" w:sz="4" w:space="0" w:color="auto"/>
              <w:right w:val="single" w:sz="6" w:space="0" w:color="auto"/>
            </w:tcBorders>
            <w:vAlign w:val="bottom"/>
            <w:hideMark/>
          </w:tcPr>
          <w:p w14:paraId="366F98D6"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27</w:t>
            </w:r>
          </w:p>
        </w:tc>
        <w:tc>
          <w:tcPr>
            <w:tcW w:w="624" w:type="dxa"/>
            <w:tcBorders>
              <w:top w:val="single" w:sz="2" w:space="0" w:color="auto"/>
              <w:left w:val="single" w:sz="6" w:space="0" w:color="auto"/>
              <w:bottom w:val="double" w:sz="4" w:space="0" w:color="auto"/>
              <w:right w:val="single" w:sz="6" w:space="0" w:color="auto"/>
            </w:tcBorders>
            <w:vAlign w:val="bottom"/>
            <w:hideMark/>
          </w:tcPr>
          <w:p w14:paraId="72471CE9"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22</w:t>
            </w:r>
          </w:p>
        </w:tc>
        <w:tc>
          <w:tcPr>
            <w:tcW w:w="624" w:type="dxa"/>
            <w:tcBorders>
              <w:top w:val="single" w:sz="2" w:space="0" w:color="auto"/>
              <w:left w:val="single" w:sz="6" w:space="0" w:color="auto"/>
              <w:bottom w:val="double" w:sz="4" w:space="0" w:color="auto"/>
              <w:right w:val="single" w:sz="6" w:space="0" w:color="auto"/>
            </w:tcBorders>
            <w:vAlign w:val="bottom"/>
            <w:hideMark/>
          </w:tcPr>
          <w:p w14:paraId="2D2D0850"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29</w:t>
            </w:r>
          </w:p>
        </w:tc>
        <w:tc>
          <w:tcPr>
            <w:tcW w:w="624" w:type="dxa"/>
            <w:tcBorders>
              <w:top w:val="single" w:sz="2" w:space="0" w:color="auto"/>
              <w:left w:val="single" w:sz="6" w:space="0" w:color="auto"/>
              <w:bottom w:val="double" w:sz="4" w:space="0" w:color="auto"/>
              <w:right w:val="single" w:sz="6" w:space="0" w:color="auto"/>
            </w:tcBorders>
            <w:vAlign w:val="bottom"/>
            <w:hideMark/>
          </w:tcPr>
          <w:p w14:paraId="33A4ADA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25</w:t>
            </w:r>
          </w:p>
        </w:tc>
        <w:tc>
          <w:tcPr>
            <w:tcW w:w="624" w:type="dxa"/>
            <w:tcBorders>
              <w:top w:val="single" w:sz="2" w:space="0" w:color="auto"/>
              <w:left w:val="single" w:sz="6" w:space="0" w:color="auto"/>
              <w:bottom w:val="double" w:sz="4" w:space="0" w:color="auto"/>
              <w:right w:val="single" w:sz="6" w:space="0" w:color="auto"/>
            </w:tcBorders>
            <w:vAlign w:val="bottom"/>
            <w:hideMark/>
          </w:tcPr>
          <w:p w14:paraId="4FA75356"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27</w:t>
            </w:r>
          </w:p>
        </w:tc>
        <w:tc>
          <w:tcPr>
            <w:tcW w:w="624" w:type="dxa"/>
            <w:tcBorders>
              <w:top w:val="single" w:sz="2" w:space="0" w:color="auto"/>
              <w:left w:val="single" w:sz="6" w:space="0" w:color="auto"/>
              <w:bottom w:val="double" w:sz="4" w:space="0" w:color="auto"/>
              <w:right w:val="single" w:sz="6" w:space="0" w:color="auto"/>
            </w:tcBorders>
            <w:vAlign w:val="bottom"/>
            <w:hideMark/>
          </w:tcPr>
          <w:p w14:paraId="6134D864"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27</w:t>
            </w:r>
          </w:p>
        </w:tc>
        <w:tc>
          <w:tcPr>
            <w:tcW w:w="624" w:type="dxa"/>
            <w:tcBorders>
              <w:top w:val="single" w:sz="2" w:space="0" w:color="auto"/>
              <w:left w:val="single" w:sz="6" w:space="0" w:color="auto"/>
              <w:bottom w:val="double" w:sz="4" w:space="0" w:color="auto"/>
              <w:right w:val="single" w:sz="6" w:space="0" w:color="auto"/>
            </w:tcBorders>
            <w:vAlign w:val="bottom"/>
            <w:hideMark/>
          </w:tcPr>
          <w:p w14:paraId="435E5F7A"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27</w:t>
            </w:r>
          </w:p>
        </w:tc>
        <w:tc>
          <w:tcPr>
            <w:tcW w:w="624" w:type="dxa"/>
            <w:tcBorders>
              <w:top w:val="single" w:sz="2" w:space="0" w:color="auto"/>
              <w:left w:val="single" w:sz="6" w:space="0" w:color="auto"/>
              <w:bottom w:val="double" w:sz="4" w:space="0" w:color="auto"/>
              <w:right w:val="single" w:sz="6" w:space="0" w:color="auto"/>
            </w:tcBorders>
            <w:vAlign w:val="bottom"/>
            <w:hideMark/>
          </w:tcPr>
          <w:p w14:paraId="16819B6C"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26</w:t>
            </w:r>
          </w:p>
        </w:tc>
        <w:tc>
          <w:tcPr>
            <w:tcW w:w="624" w:type="dxa"/>
            <w:tcBorders>
              <w:top w:val="single" w:sz="2" w:space="0" w:color="auto"/>
              <w:left w:val="single" w:sz="6" w:space="0" w:color="auto"/>
              <w:bottom w:val="double" w:sz="4" w:space="0" w:color="auto"/>
              <w:right w:val="single" w:sz="6" w:space="0" w:color="auto"/>
            </w:tcBorders>
            <w:vAlign w:val="bottom"/>
            <w:hideMark/>
          </w:tcPr>
          <w:p w14:paraId="05343862"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26</w:t>
            </w:r>
          </w:p>
        </w:tc>
        <w:tc>
          <w:tcPr>
            <w:tcW w:w="624" w:type="dxa"/>
            <w:tcBorders>
              <w:top w:val="single" w:sz="2" w:space="0" w:color="auto"/>
              <w:left w:val="single" w:sz="6" w:space="0" w:color="auto"/>
              <w:bottom w:val="double" w:sz="4" w:space="0" w:color="auto"/>
              <w:right w:val="nil"/>
            </w:tcBorders>
            <w:vAlign w:val="bottom"/>
            <w:hideMark/>
          </w:tcPr>
          <w:p w14:paraId="3F63B94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29</w:t>
            </w:r>
          </w:p>
        </w:tc>
        <w:tc>
          <w:tcPr>
            <w:tcW w:w="737" w:type="dxa"/>
            <w:tcBorders>
              <w:top w:val="single" w:sz="2" w:space="0" w:color="auto"/>
              <w:left w:val="double" w:sz="4" w:space="0" w:color="auto"/>
              <w:bottom w:val="double" w:sz="4" w:space="0" w:color="auto"/>
              <w:right w:val="double" w:sz="6" w:space="0" w:color="auto"/>
            </w:tcBorders>
            <w:vAlign w:val="bottom"/>
            <w:hideMark/>
          </w:tcPr>
          <w:p w14:paraId="6FC7C30A"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263</w:t>
            </w:r>
          </w:p>
        </w:tc>
      </w:tr>
    </w:tbl>
    <w:p w14:paraId="4F9BFE33" w14:textId="77777777" w:rsidR="00443B0E" w:rsidRPr="00443B0E" w:rsidRDefault="00443B0E" w:rsidP="00443B0E">
      <w:pPr>
        <w:spacing w:after="0" w:line="240" w:lineRule="auto"/>
        <w:jc w:val="both"/>
        <w:rPr>
          <w:rFonts w:ascii="Times New Roman" w:eastAsia="Calibri" w:hAnsi="Times New Roman" w:cs="Times New Roman"/>
          <w:color w:val="000000"/>
          <w:sz w:val="22"/>
          <w:szCs w:val="22"/>
          <w:lang w:val="hr-HR" w:eastAsia="hr-HR"/>
        </w:rPr>
      </w:pPr>
      <w:r w:rsidRPr="00443B0E">
        <w:rPr>
          <w:rFonts w:ascii="Times New Roman" w:eastAsia="Calibri" w:hAnsi="Times New Roman" w:cs="Times New Roman"/>
          <w:color w:val="000000"/>
          <w:lang w:val="hr-HR" w:eastAsia="hr-HR"/>
        </w:rPr>
        <w:t xml:space="preserve">Izvor podataka: DHMZ </w:t>
      </w:r>
    </w:p>
    <w:p w14:paraId="49ACB8FC" w14:textId="77777777" w:rsidR="006F43D2" w:rsidRDefault="006F43D2" w:rsidP="00443B0E">
      <w:pPr>
        <w:spacing w:after="0" w:line="240" w:lineRule="auto"/>
        <w:jc w:val="both"/>
        <w:rPr>
          <w:rFonts w:ascii="Times New Roman" w:eastAsia="Calibri" w:hAnsi="Times New Roman" w:cs="Times New Roman"/>
          <w:b/>
          <w:bCs/>
          <w:i/>
          <w:iCs/>
          <w:lang w:val="hr-HR"/>
        </w:rPr>
      </w:pPr>
    </w:p>
    <w:p w14:paraId="2A5AFAA8" w14:textId="5FCCAA43"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i/>
          <w:iCs/>
          <w:lang w:val="hr-HR"/>
        </w:rPr>
        <w:lastRenderedPageBreak/>
        <w:t>Suša</w:t>
      </w:r>
      <w:r w:rsidRPr="00443B0E">
        <w:rPr>
          <w:rFonts w:ascii="Times New Roman" w:eastAsia="Calibri" w:hAnsi="Times New Roman" w:cs="Times New Roman"/>
          <w:lang w:val="hr-HR"/>
        </w:rPr>
        <w:t xml:space="preserve"> je prirodna pojava, elementarna nepogoda koja je primarno vezana uz deficit oborine kroz dulje vremensko razdoblje u odnosu na prosječne oborinske prilike na određenom području. Sušu definira i povećana temperatura zraka u odnosu na prosječne temperaturne prilike na određenom području. Ona predstavlja kompleksan proces koji uključuje različite faktore za određivanje rizika i osjetljivosti na sušu. U usporedbi s drugim prirodnim nepogodama, na primjer poplavama, suša se relativno sporo razvija, dugo traje, i teško je odrediti njezin vremenski početak i kraj. Stoga i ne postoji univerzalna definicija suše. Posljedice suše ogledaju se gotovo u svim aspektima života kod ljudi, biljaka i životinja. Manjak oborine se može pojaviti tijekom tjedana, mjeseci ili godina što može imati za posljedicu smanjenje površinskih i podzemnih zaliha vode, odnosno smanjenje protoka vode u vodotocima te razine vode u jezerima i u podzemlju, uzrokujući hidrološku sušu. </w:t>
      </w:r>
    </w:p>
    <w:p w14:paraId="7F4ED9B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F02534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Pored </w:t>
      </w:r>
      <w:r w:rsidRPr="00443B0E">
        <w:rPr>
          <w:rFonts w:ascii="Times New Roman" w:eastAsia="Calibri" w:hAnsi="Times New Roman" w:cs="Times New Roman"/>
          <w:i/>
          <w:iCs/>
          <w:u w:val="single"/>
          <w:lang w:val="hr-HR"/>
        </w:rPr>
        <w:t>hidrološke suše</w:t>
      </w:r>
      <w:r w:rsidRPr="00443B0E">
        <w:rPr>
          <w:rFonts w:ascii="Times New Roman" w:eastAsia="Calibri" w:hAnsi="Times New Roman" w:cs="Times New Roman"/>
          <w:lang w:val="hr-HR"/>
        </w:rPr>
        <w:t xml:space="preserve"> i kratkoročni manjak oborine u vegetacijskom razdoblju može uzrokovati nedostatak vode u tlu (</w:t>
      </w:r>
      <w:proofErr w:type="spellStart"/>
      <w:r w:rsidRPr="00443B0E">
        <w:rPr>
          <w:rFonts w:ascii="Times New Roman" w:eastAsia="Calibri" w:hAnsi="Times New Roman" w:cs="Times New Roman"/>
          <w:lang w:val="hr-HR"/>
        </w:rPr>
        <w:t>zasušenje</w:t>
      </w:r>
      <w:proofErr w:type="spellEnd"/>
      <w:r w:rsidRPr="00443B0E">
        <w:rPr>
          <w:rFonts w:ascii="Times New Roman" w:eastAsia="Calibri" w:hAnsi="Times New Roman" w:cs="Times New Roman"/>
          <w:lang w:val="hr-HR"/>
        </w:rPr>
        <w:t xml:space="preserve">) koja je potrebna za razvoj biljnih kultura te biljke zaostaju u rastu i razvoju što se u konačnici odražava smanjenjem prinosa i nestabilnošću biljne proizvodnje. Osim nedostatka oborine, kad dođe do povećanja temperature zraka (zatopljenje) kod biljke se javlja povećana potreba biljke za vodom. </w:t>
      </w:r>
    </w:p>
    <w:p w14:paraId="674103D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Pojava suše (</w:t>
      </w:r>
      <w:proofErr w:type="spellStart"/>
      <w:r w:rsidRPr="00443B0E">
        <w:rPr>
          <w:rFonts w:ascii="Times New Roman" w:eastAsia="Calibri" w:hAnsi="Times New Roman" w:cs="Times New Roman"/>
          <w:lang w:val="hr-HR"/>
        </w:rPr>
        <w:t>zasušenje</w:t>
      </w:r>
      <w:proofErr w:type="spellEnd"/>
      <w:r w:rsidRPr="00443B0E">
        <w:rPr>
          <w:rFonts w:ascii="Times New Roman" w:eastAsia="Calibri" w:hAnsi="Times New Roman" w:cs="Times New Roman"/>
          <w:lang w:val="hr-HR"/>
        </w:rPr>
        <w:t xml:space="preserve"> i zatopljenje) u biljnoj proizvodnji naziva se agronomska suša. Agronomska suša se može pojaviti u sva četiri godišnja doba i imati posljedice na opskrbu biljke vodom. Kada je zima bez oborine (kiša, snijeg ili pojava suhog snijega), ne stvara se zaliha vode u tlu. U vrijeme suhog proljeća i uz pojavu vjetrova isušuje se površinski sloj tla, te jare kulture ne mogu pravodobno i kvalitetno nicati. Tijekom jeseni, nedovoljno oborina usporava razvoj ozimih kultura. </w:t>
      </w:r>
    </w:p>
    <w:p w14:paraId="443D020F" w14:textId="77777777" w:rsidR="00443B0E" w:rsidRPr="00443B0E" w:rsidRDefault="00443B0E" w:rsidP="00443B0E">
      <w:pPr>
        <w:spacing w:after="0" w:line="240" w:lineRule="auto"/>
        <w:jc w:val="both"/>
        <w:rPr>
          <w:rFonts w:ascii="Times New Roman" w:eastAsia="Calibri" w:hAnsi="Times New Roman" w:cs="Times New Roman"/>
          <w:i/>
          <w:iCs/>
          <w:u w:val="single"/>
          <w:lang w:val="hr-HR" w:eastAsia="hr-HR"/>
        </w:rPr>
      </w:pPr>
    </w:p>
    <w:p w14:paraId="7384C0B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i/>
          <w:iCs/>
          <w:u w:val="single"/>
          <w:lang w:val="hr-HR" w:eastAsia="hr-HR"/>
        </w:rPr>
        <w:t>U</w:t>
      </w:r>
      <w:r w:rsidRPr="00443B0E">
        <w:rPr>
          <w:rFonts w:ascii="Times New Roman" w:eastAsia="TimesNewRoman" w:hAnsi="Times New Roman" w:cs="Times New Roman"/>
          <w:i/>
          <w:iCs/>
          <w:u w:val="single"/>
          <w:lang w:val="hr-HR" w:eastAsia="hr-HR"/>
        </w:rPr>
        <w:t>č</w:t>
      </w:r>
      <w:r w:rsidRPr="00443B0E">
        <w:rPr>
          <w:rFonts w:ascii="Times New Roman" w:eastAsia="Calibri" w:hAnsi="Times New Roman" w:cs="Times New Roman"/>
          <w:i/>
          <w:iCs/>
          <w:u w:val="single"/>
          <w:lang w:val="hr-HR" w:eastAsia="hr-HR"/>
        </w:rPr>
        <w:t>inci suše</w:t>
      </w:r>
      <w:r w:rsidRPr="00443B0E">
        <w:rPr>
          <w:rFonts w:ascii="Times New Roman" w:eastAsia="Calibri" w:hAnsi="Times New Roman" w:cs="Times New Roman"/>
          <w:lang w:val="hr-HR" w:eastAsia="hr-HR"/>
        </w:rPr>
        <w:t xml:space="preserve"> najve</w:t>
      </w:r>
      <w:r w:rsidRPr="00443B0E">
        <w:rPr>
          <w:rFonts w:ascii="Times New Roman" w:eastAsia="TimesNewRoman" w:hAnsi="Times New Roman" w:cs="Times New Roman"/>
          <w:lang w:val="hr-HR" w:eastAsia="hr-HR"/>
        </w:rPr>
        <w:t>ć</w:t>
      </w:r>
      <w:r w:rsidRPr="00443B0E">
        <w:rPr>
          <w:rFonts w:ascii="Times New Roman" w:eastAsia="Calibri" w:hAnsi="Times New Roman" w:cs="Times New Roman"/>
          <w:lang w:val="hr-HR" w:eastAsia="hr-HR"/>
        </w:rPr>
        <w:t>e posljedice imaju na ratarske kulture, šume i trajne nasade. Posljedice suše mogu se o</w:t>
      </w:r>
      <w:r w:rsidRPr="00443B0E">
        <w:rPr>
          <w:rFonts w:ascii="Times New Roman" w:eastAsia="TimesNewRoman" w:hAnsi="Times New Roman" w:cs="Times New Roman"/>
          <w:lang w:val="hr-HR" w:eastAsia="hr-HR"/>
        </w:rPr>
        <w:t>č</w:t>
      </w:r>
      <w:r w:rsidRPr="00443B0E">
        <w:rPr>
          <w:rFonts w:ascii="Times New Roman" w:eastAsia="Calibri" w:hAnsi="Times New Roman" w:cs="Times New Roman"/>
          <w:lang w:val="hr-HR" w:eastAsia="hr-HR"/>
        </w:rPr>
        <w:t>itovati i u nedostatku vode potrebne za napajanje životinja kao i nedostatkom pitke vode za stanovnike podru</w:t>
      </w:r>
      <w:r w:rsidRPr="00443B0E">
        <w:rPr>
          <w:rFonts w:ascii="Times New Roman" w:eastAsia="TimesNewRoman" w:hAnsi="Times New Roman" w:cs="Times New Roman"/>
          <w:lang w:val="hr-HR" w:eastAsia="hr-HR"/>
        </w:rPr>
        <w:t>č</w:t>
      </w:r>
      <w:r w:rsidRPr="00443B0E">
        <w:rPr>
          <w:rFonts w:ascii="Times New Roman" w:eastAsia="Calibri" w:hAnsi="Times New Roman" w:cs="Times New Roman"/>
          <w:lang w:val="hr-HR" w:eastAsia="hr-HR"/>
        </w:rPr>
        <w:t>ja koja se vodom ne opskrbljuju putem vodovodne mreže. Navodnjavanje se malo primjenjuje, uglavnom na oku</w:t>
      </w:r>
      <w:r w:rsidRPr="00443B0E">
        <w:rPr>
          <w:rFonts w:ascii="Times New Roman" w:eastAsia="TimesNewRoman" w:hAnsi="Times New Roman" w:cs="Times New Roman"/>
          <w:lang w:val="hr-HR" w:eastAsia="hr-HR"/>
        </w:rPr>
        <w:t>ć</w:t>
      </w:r>
      <w:r w:rsidRPr="00443B0E">
        <w:rPr>
          <w:rFonts w:ascii="Times New Roman" w:eastAsia="Calibri" w:hAnsi="Times New Roman" w:cs="Times New Roman"/>
          <w:lang w:val="hr-HR" w:eastAsia="hr-HR"/>
        </w:rPr>
        <w:t>nicama, iako za to postoje povoljni uvjeti. U</w:t>
      </w:r>
      <w:r w:rsidRPr="00443B0E">
        <w:rPr>
          <w:rFonts w:ascii="Times New Roman" w:eastAsia="TimesNewRoman" w:hAnsi="Times New Roman" w:cs="Times New Roman"/>
          <w:lang w:val="hr-HR" w:eastAsia="hr-HR"/>
        </w:rPr>
        <w:t>č</w:t>
      </w:r>
      <w:r w:rsidRPr="00443B0E">
        <w:rPr>
          <w:rFonts w:ascii="Times New Roman" w:eastAsia="Calibri" w:hAnsi="Times New Roman" w:cs="Times New Roman"/>
          <w:lang w:val="hr-HR" w:eastAsia="hr-HR"/>
        </w:rPr>
        <w:t>inci suše u pravilu neće imati obilježja velikih nesreća za podru</w:t>
      </w:r>
      <w:r w:rsidRPr="00443B0E">
        <w:rPr>
          <w:rFonts w:ascii="Times New Roman" w:eastAsia="TimesNewRoman" w:hAnsi="Times New Roman" w:cs="Times New Roman"/>
          <w:lang w:val="hr-HR" w:eastAsia="hr-HR"/>
        </w:rPr>
        <w:t>č</w:t>
      </w:r>
      <w:r w:rsidRPr="00443B0E">
        <w:rPr>
          <w:rFonts w:ascii="Times New Roman" w:eastAsia="Calibri" w:hAnsi="Times New Roman" w:cs="Times New Roman"/>
          <w:lang w:val="hr-HR" w:eastAsia="hr-HR"/>
        </w:rPr>
        <w:t>je Općine Matulji prvenstveno iz razloga malih poljoprivrednih površina, a štete mogu biti  na</w:t>
      </w:r>
      <w:r w:rsidRPr="00443B0E">
        <w:rPr>
          <w:rFonts w:ascii="Times New Roman" w:eastAsia="Calibri" w:hAnsi="Times New Roman" w:cs="Times New Roman"/>
          <w:lang w:val="hr-HR"/>
        </w:rPr>
        <w:t xml:space="preserve"> šumskom fondu kao i povećanom riziku od požara.</w:t>
      </w:r>
    </w:p>
    <w:p w14:paraId="46E1AFA1" w14:textId="77777777" w:rsidR="00443B0E" w:rsidRPr="00443B0E" w:rsidRDefault="00443B0E" w:rsidP="00443B0E">
      <w:pPr>
        <w:spacing w:after="0" w:line="240" w:lineRule="auto"/>
        <w:jc w:val="both"/>
        <w:rPr>
          <w:rFonts w:ascii="Times New Roman" w:eastAsia="Calibri" w:hAnsi="Times New Roman" w:cs="Times New Roman"/>
          <w:lang w:val="hr-HR" w:eastAsia="hr-HR"/>
        </w:rPr>
      </w:pPr>
    </w:p>
    <w:p w14:paraId="5B1B7F3D"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Preventivne mjere radi umanjenja posljedica prirodne nepogode  </w:t>
      </w:r>
    </w:p>
    <w:p w14:paraId="48ED398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U preventivnim mjerama i smanjenju eventualnih šteta potrebno je sagledati mogućnost izgradnje sustava navodnjavanja okolnih poljoprivrednih površina u smislu da stanovnici Općine na svoje poljoprivredne površine postave vodene pumpe kako bi sami navodnjavali svoje poljoprivredne površine te time spriječili uništavanje poljoprivrednih kultura za vrijeme sušnih razdoblja. </w:t>
      </w:r>
    </w:p>
    <w:p w14:paraId="4FC3C462"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Mjere za ublažavanje i otklanjanje izravnih posljedica prirodne nepogode </w:t>
      </w:r>
    </w:p>
    <w:p w14:paraId="2451B81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suše. </w:t>
      </w: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97"/>
        <w:gridCol w:w="8010"/>
      </w:tblGrid>
      <w:tr w:rsidR="00443B0E" w:rsidRPr="00443B0E" w14:paraId="5252737E" w14:textId="77777777" w:rsidTr="00443B0E">
        <w:trPr>
          <w:trHeight w:val="255"/>
        </w:trPr>
        <w:tc>
          <w:tcPr>
            <w:tcW w:w="897" w:type="dxa"/>
            <w:tcBorders>
              <w:top w:val="single" w:sz="4" w:space="0" w:color="BFBFBF"/>
              <w:left w:val="single" w:sz="4" w:space="0" w:color="BFBFBF"/>
              <w:bottom w:val="single" w:sz="4" w:space="0" w:color="BFBFBF"/>
              <w:right w:val="single" w:sz="4" w:space="0" w:color="BFBFBF"/>
            </w:tcBorders>
            <w:shd w:val="clear" w:color="auto" w:fill="DBE5F1"/>
            <w:hideMark/>
          </w:tcPr>
          <w:p w14:paraId="29A6595C"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6DBEF88F"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443B0E" w14:paraId="781023A7" w14:textId="77777777" w:rsidTr="00443B0E">
        <w:trPr>
          <w:trHeight w:val="42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40259831"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7D4C6D75"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443B0E" w14:paraId="510BBB2B" w14:textId="77777777" w:rsidTr="00443B0E">
        <w:trPr>
          <w:trHeight w:val="37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1E34AB2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lastRenderedPageBreak/>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5964617"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 i Pravilniku o registru šteta od prirodnih nepogoda (NN 65/19)</w:t>
            </w:r>
          </w:p>
        </w:tc>
      </w:tr>
      <w:tr w:rsidR="00443B0E" w:rsidRPr="00443B0E" w14:paraId="0EF50137" w14:textId="77777777" w:rsidTr="00443B0E">
        <w:trPr>
          <w:trHeight w:val="31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4A18402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1F6208B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Pozivanje Stožera CZ  Općine Matulji – po procjeni općinskog načelnika</w:t>
            </w:r>
          </w:p>
        </w:tc>
      </w:tr>
      <w:tr w:rsidR="00443B0E" w:rsidRPr="00443B0E" w14:paraId="71489922" w14:textId="77777777" w:rsidTr="00443B0E">
        <w:trPr>
          <w:trHeight w:val="37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683C5F5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F217313"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naseljima u kojima se dogodila nestašica vode i izrada prioriteta dostave vode ljudima, životinjama, zalijevanje usjeva važnih za funkcioniranje zajednice</w:t>
            </w:r>
          </w:p>
        </w:tc>
      </w:tr>
      <w:tr w:rsidR="00443B0E" w:rsidRPr="00443B0E" w14:paraId="2DC504EC" w14:textId="77777777" w:rsidTr="00443B0E">
        <w:trPr>
          <w:trHeight w:val="28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0927A9A9"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1A4790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Pronalaženje najbližeg </w:t>
            </w:r>
            <w:proofErr w:type="spellStart"/>
            <w:r w:rsidRPr="00443B0E">
              <w:rPr>
                <w:rFonts w:ascii="Times New Roman" w:eastAsia="Times New Roman" w:hAnsi="Times New Roman" w:cs="Times New Roman"/>
                <w:lang w:val="hr-HR"/>
              </w:rPr>
              <w:t>vodozahvata</w:t>
            </w:r>
            <w:proofErr w:type="spellEnd"/>
            <w:r w:rsidRPr="00443B0E">
              <w:rPr>
                <w:rFonts w:ascii="Times New Roman" w:eastAsia="Times New Roman" w:hAnsi="Times New Roman" w:cs="Times New Roman"/>
                <w:lang w:val="hr-HR"/>
              </w:rPr>
              <w:t xml:space="preserve"> sa kojega postoji mogućnost dostave vode.</w:t>
            </w:r>
          </w:p>
        </w:tc>
      </w:tr>
      <w:tr w:rsidR="00443B0E" w:rsidRPr="00443B0E" w14:paraId="50EB29B3" w14:textId="77777777" w:rsidTr="00443B0E">
        <w:trPr>
          <w:trHeight w:val="36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7A5AAEB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3EDB2A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Angažiranje  Vatrogasne zajednice </w:t>
            </w:r>
            <w:r w:rsidRPr="00443B0E">
              <w:rPr>
                <w:rFonts w:ascii="Times New Roman" w:eastAsia="Times New Roman" w:hAnsi="Times New Roman" w:cs="Times New Roman"/>
                <w:i/>
                <w:iCs/>
                <w:lang w:val="hr-HR"/>
              </w:rPr>
              <w:t>Liburnija,</w:t>
            </w:r>
            <w:r w:rsidRPr="00443B0E">
              <w:rPr>
                <w:rFonts w:ascii="Times New Roman" w:eastAsia="Times New Roman" w:hAnsi="Times New Roman" w:cs="Times New Roman"/>
                <w:lang w:val="hr-HR"/>
              </w:rPr>
              <w:t xml:space="preserve"> komunalnih poduzeća regije, Povjerenika CZ  i drugih, na dostavi vode na ugrožena područja </w:t>
            </w:r>
          </w:p>
        </w:tc>
      </w:tr>
      <w:tr w:rsidR="00443B0E" w:rsidRPr="00443B0E" w14:paraId="0AFDBA2B" w14:textId="77777777" w:rsidTr="00443B0E">
        <w:trPr>
          <w:trHeight w:val="25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68AB95FC"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19A5DC3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Informiranje stanovništva o načinu snabdijevanja.</w:t>
            </w:r>
          </w:p>
        </w:tc>
      </w:tr>
      <w:tr w:rsidR="00443B0E" w:rsidRPr="00443B0E" w14:paraId="542D6762" w14:textId="77777777" w:rsidTr="00443B0E">
        <w:trPr>
          <w:trHeight w:val="18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42DBC017"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364FC3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Izrada popisa (vlasnik i broj grla) životinjskog fonda koristeći evidenciju Veterinarske stanice /VA</w:t>
            </w:r>
          </w:p>
        </w:tc>
      </w:tr>
      <w:tr w:rsidR="00443B0E" w:rsidRPr="00443B0E" w14:paraId="59282FFF" w14:textId="77777777" w:rsidTr="00443B0E">
        <w:trPr>
          <w:trHeight w:val="30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6CE3EF6B"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7F64CD62"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minimalne dnevne količine vode po životinji</w:t>
            </w:r>
          </w:p>
        </w:tc>
      </w:tr>
      <w:tr w:rsidR="00443B0E" w:rsidRPr="00443B0E" w14:paraId="68857521" w14:textId="77777777" w:rsidTr="00443B0E">
        <w:trPr>
          <w:trHeight w:val="176"/>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75C62C2A"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4E9941F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Dovoz vode vlasnicima većeg broja životinja</w:t>
            </w:r>
          </w:p>
        </w:tc>
      </w:tr>
      <w:tr w:rsidR="00443B0E" w:rsidRPr="00443B0E" w14:paraId="53B35680" w14:textId="77777777" w:rsidTr="00443B0E">
        <w:trPr>
          <w:trHeight w:val="206"/>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62EB543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11.</w:t>
            </w:r>
          </w:p>
        </w:tc>
        <w:tc>
          <w:tcPr>
            <w:tcW w:w="8010" w:type="dxa"/>
            <w:tcBorders>
              <w:top w:val="single" w:sz="4" w:space="0" w:color="BFBFBF"/>
              <w:left w:val="single" w:sz="4" w:space="0" w:color="BFBFBF"/>
              <w:bottom w:val="single" w:sz="4" w:space="0" w:color="BFBFBF"/>
              <w:right w:val="single" w:sz="4" w:space="0" w:color="BFBFBF"/>
            </w:tcBorders>
            <w:hideMark/>
          </w:tcPr>
          <w:p w14:paraId="790BC5E2" w14:textId="77777777" w:rsidR="00443B0E" w:rsidRPr="00443B0E" w:rsidRDefault="00443B0E" w:rsidP="00443B0E">
            <w:pPr>
              <w:spacing w:after="0" w:line="256" w:lineRule="auto"/>
              <w:jc w:val="both"/>
              <w:rPr>
                <w:rFonts w:ascii="Times New Roman" w:eastAsia="Times New Roman" w:hAnsi="Times New Roman" w:cs="Times New Roman"/>
                <w:highlight w:val="yellow"/>
                <w:lang w:val="hr-HR"/>
              </w:rPr>
            </w:pPr>
            <w:r w:rsidRPr="00443B0E">
              <w:rPr>
                <w:rFonts w:ascii="Times New Roman" w:eastAsia="Times New Roman" w:hAnsi="Times New Roman" w:cs="Times New Roman"/>
                <w:lang w:val="hr-HR"/>
              </w:rPr>
              <w:t>Upućivanje zahtjeva Primorsko-goranskoj županiji za angažmanom dodatnih cisterni koje omogućavaju isporuku higijenski ispravne vode.</w:t>
            </w:r>
          </w:p>
        </w:tc>
      </w:tr>
      <w:tr w:rsidR="00443B0E" w:rsidRPr="00443B0E" w14:paraId="4941A502" w14:textId="77777777" w:rsidTr="00443B0E">
        <w:trPr>
          <w:trHeight w:val="27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220A5FD1"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30A9D5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Izrada popisa gospodarstava kojima je nužno navodnjavanje usjeva te određivanje prioriteta (OPG, vlasnici farmi, veći proizvođači i sl.)</w:t>
            </w:r>
          </w:p>
        </w:tc>
      </w:tr>
    </w:tbl>
    <w:p w14:paraId="7664183D"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p>
    <w:p w14:paraId="7902DD2F" w14:textId="77777777" w:rsidR="00443B0E" w:rsidRPr="000D09B1" w:rsidRDefault="00443B0E" w:rsidP="000D09B1">
      <w:pPr>
        <w:pStyle w:val="Naslov2"/>
        <w:rPr>
          <w:rFonts w:ascii="Times New Roman" w:eastAsia="Calibri" w:hAnsi="Times New Roman" w:cs="Times New Roman"/>
          <w:b/>
          <w:bCs/>
          <w:color w:val="auto"/>
          <w:sz w:val="28"/>
          <w:szCs w:val="28"/>
          <w:lang w:val="hr-HR" w:eastAsia="hr-HR"/>
        </w:rPr>
      </w:pPr>
      <w:bookmarkStart w:id="11" w:name="_Toc212015774"/>
      <w:r w:rsidRPr="000D09B1">
        <w:rPr>
          <w:rFonts w:ascii="Times New Roman" w:eastAsia="Calibri" w:hAnsi="Times New Roman" w:cs="Times New Roman"/>
          <w:b/>
          <w:bCs/>
          <w:color w:val="auto"/>
          <w:sz w:val="28"/>
          <w:szCs w:val="28"/>
          <w:lang w:val="hr-HR" w:eastAsia="hr-HR"/>
        </w:rPr>
        <w:t>SNJEŽNE OBORINE</w:t>
      </w:r>
      <w:bookmarkEnd w:id="11"/>
    </w:p>
    <w:p w14:paraId="7DEC4C2E" w14:textId="77777777" w:rsidR="00443B0E" w:rsidRPr="00443B0E" w:rsidRDefault="00443B0E" w:rsidP="00443B0E">
      <w:pPr>
        <w:spacing w:after="0" w:line="240" w:lineRule="auto"/>
        <w:jc w:val="both"/>
        <w:rPr>
          <w:rFonts w:ascii="Times New Roman" w:eastAsia="Calibri" w:hAnsi="Times New Roman" w:cs="Times New Roman"/>
          <w:b/>
          <w:bCs/>
          <w:color w:val="000000"/>
          <w:lang w:val="hr-HR" w:eastAsia="hr-HR"/>
        </w:rPr>
      </w:pPr>
    </w:p>
    <w:p w14:paraId="6D338781" w14:textId="77777777" w:rsidR="00443B0E" w:rsidRPr="00443B0E" w:rsidRDefault="00443B0E" w:rsidP="00443B0E">
      <w:pPr>
        <w:spacing w:after="0" w:line="240" w:lineRule="auto"/>
        <w:jc w:val="both"/>
        <w:rPr>
          <w:rFonts w:ascii="Times New Roman" w:eastAsia="Calibri" w:hAnsi="Times New Roman" w:cs="Times New Roman"/>
          <w:color w:val="000000"/>
          <w:lang w:val="hr-HR"/>
        </w:rPr>
      </w:pPr>
      <w:r w:rsidRPr="00443B0E">
        <w:rPr>
          <w:rFonts w:ascii="Times New Roman" w:eastAsia="Calibri" w:hAnsi="Times New Roman" w:cs="Times New Roman"/>
          <w:lang w:val="hr-HR"/>
        </w:rPr>
        <w:t xml:space="preserve">Snijeg može predstavljati ozbiljnu poteškoću za normalno odvijanje svakodnevnih aktivnosti kao što je npr. cestovni promet ili može predstavljati opterećenje na građevinskoj infrastrukturi (dalekovodi, zgrade i dr.). Za ocjenu ugroženosti od snijega analizira se učestalost padanja snijega, maksimalna visina novog snijega, maksimalna visina snježnog pokrivača po mjesecima, te procjena očekivane godišnje maksimalne visine </w:t>
      </w:r>
      <w:r w:rsidRPr="00443B0E">
        <w:rPr>
          <w:rFonts w:ascii="Times New Roman" w:eastAsia="Calibri" w:hAnsi="Times New Roman" w:cs="Times New Roman"/>
          <w:color w:val="000000"/>
          <w:lang w:val="hr-HR"/>
        </w:rPr>
        <w:t xml:space="preserve">snježnog pokrivača za povratni period od 50 godina. </w:t>
      </w:r>
    </w:p>
    <w:p w14:paraId="6CE2575F" w14:textId="77777777" w:rsidR="00443B0E" w:rsidRPr="00443B0E" w:rsidRDefault="00443B0E" w:rsidP="00443B0E">
      <w:pPr>
        <w:spacing w:after="0" w:line="240" w:lineRule="auto"/>
        <w:jc w:val="both"/>
        <w:rPr>
          <w:rFonts w:ascii="Times New Roman" w:eastAsia="Calibri" w:hAnsi="Times New Roman" w:cs="Times New Roman"/>
          <w:color w:val="000000"/>
          <w:lang w:val="hr-HR"/>
        </w:rPr>
      </w:pPr>
      <w:r w:rsidRPr="00443B0E">
        <w:rPr>
          <w:rFonts w:ascii="Times New Roman" w:eastAsia="Calibri" w:hAnsi="Times New Roman" w:cs="Times New Roman"/>
          <w:color w:val="000000"/>
          <w:lang w:val="hr-HR"/>
        </w:rPr>
        <w:t xml:space="preserve">Snježni režim na području Primorsko-goranske županije bitno se razlikuje u gorskom i planinskom području Gorskog kotara te priobalju i otocima. On je uvjetovan oborinskim i temperaturnim karakteristikama koje su posljedica jakog lokalnog djelovanja </w:t>
      </w:r>
      <w:proofErr w:type="spellStart"/>
      <w:r w:rsidRPr="00443B0E">
        <w:rPr>
          <w:rFonts w:ascii="Times New Roman" w:eastAsia="Calibri" w:hAnsi="Times New Roman" w:cs="Times New Roman"/>
          <w:color w:val="000000"/>
          <w:lang w:val="hr-HR"/>
        </w:rPr>
        <w:t>orografije</w:t>
      </w:r>
      <w:proofErr w:type="spellEnd"/>
      <w:r w:rsidRPr="00443B0E">
        <w:rPr>
          <w:rFonts w:ascii="Times New Roman" w:eastAsia="Calibri" w:hAnsi="Times New Roman" w:cs="Times New Roman"/>
          <w:color w:val="000000"/>
          <w:lang w:val="hr-HR"/>
        </w:rPr>
        <w:t xml:space="preserve"> i odnosa kopna i mora na cirkulaciju makro i </w:t>
      </w:r>
      <w:proofErr w:type="spellStart"/>
      <w:r w:rsidRPr="00443B0E">
        <w:rPr>
          <w:rFonts w:ascii="Times New Roman" w:eastAsia="Calibri" w:hAnsi="Times New Roman" w:cs="Times New Roman"/>
          <w:color w:val="000000"/>
          <w:lang w:val="hr-HR"/>
        </w:rPr>
        <w:t>mezo</w:t>
      </w:r>
      <w:proofErr w:type="spellEnd"/>
      <w:r w:rsidRPr="00443B0E">
        <w:rPr>
          <w:rFonts w:ascii="Times New Roman" w:eastAsia="Calibri" w:hAnsi="Times New Roman" w:cs="Times New Roman"/>
          <w:color w:val="000000"/>
          <w:lang w:val="hr-HR"/>
        </w:rPr>
        <w:t xml:space="preserve"> razmjera.</w:t>
      </w:r>
    </w:p>
    <w:p w14:paraId="423ECCED" w14:textId="77777777" w:rsidR="00443B0E" w:rsidRPr="00443B0E" w:rsidRDefault="00443B0E" w:rsidP="00443B0E">
      <w:pPr>
        <w:spacing w:after="0" w:line="240" w:lineRule="auto"/>
        <w:jc w:val="both"/>
        <w:rPr>
          <w:rFonts w:ascii="Times New Roman" w:eastAsia="Calibri" w:hAnsi="Times New Roman" w:cs="Times New Roman"/>
          <w:color w:val="000000"/>
          <w:lang w:val="hr-HR"/>
        </w:rPr>
      </w:pPr>
      <w:r w:rsidRPr="00443B0E">
        <w:rPr>
          <w:rFonts w:ascii="Times New Roman" w:eastAsia="Calibri" w:hAnsi="Times New Roman" w:cs="Times New Roman"/>
          <w:color w:val="000000"/>
          <w:lang w:val="hr-HR"/>
        </w:rPr>
        <w:t>Snježne prilike Gorskog kotara prema podacima klimatološke postaje Skrad na 675 m nm ukazuju na odlike prostora u kojem su smještena naselja i prometnice, pa mogu koristiti kao prva informacija o snježnom riziku za stanovništvo tog dijela županije. Snježni režim obalnog područja prikazuje se prema podacima glavne meteorološke postaje u Rijeci na Kozali (120 m nm), a otoka prema meteorološkoj postaji Mali Lošinj (53 m nm).</w:t>
      </w:r>
    </w:p>
    <w:p w14:paraId="7E486BD9" w14:textId="77777777" w:rsidR="00443B0E" w:rsidRPr="00443B0E" w:rsidRDefault="00443B0E" w:rsidP="00443B0E">
      <w:pPr>
        <w:spacing w:after="0" w:line="240" w:lineRule="auto"/>
        <w:jc w:val="both"/>
        <w:rPr>
          <w:rFonts w:ascii="Times New Roman" w:eastAsia="Calibri" w:hAnsi="Times New Roman" w:cs="Times New Roman"/>
          <w:color w:val="000000"/>
          <w:lang w:val="hr-HR"/>
        </w:rPr>
      </w:pPr>
      <w:r w:rsidRPr="00443B0E">
        <w:rPr>
          <w:rFonts w:ascii="Times New Roman" w:eastAsia="Calibri" w:hAnsi="Times New Roman" w:cs="Times New Roman"/>
          <w:color w:val="000000"/>
          <w:lang w:val="hr-HR"/>
        </w:rPr>
        <w:t xml:space="preserve">Za prikaz godišnjeg hoda navedenih parametara snijega na području Općine Matulji i Primorsko- goranske županije koriste se podaci </w:t>
      </w:r>
      <w:r w:rsidRPr="00443B0E">
        <w:rPr>
          <w:rFonts w:ascii="Times New Roman" w:eastAsia="Calibri" w:hAnsi="Times New Roman" w:cs="Times New Roman"/>
          <w:lang w:val="hr-HR"/>
        </w:rPr>
        <w:t xml:space="preserve">za razdoblje </w:t>
      </w:r>
      <w:r w:rsidRPr="00443B0E">
        <w:rPr>
          <w:rFonts w:ascii="Times New Roman" w:eastAsia="Calibri" w:hAnsi="Times New Roman" w:cs="Times New Roman"/>
          <w:color w:val="000000"/>
          <w:lang w:val="hr-HR"/>
        </w:rPr>
        <w:t>1981-2000. odnosno raspoloživi niz 1981-1993. za Rijeku. U tablici su prikazani  srednji mjesečni i godišnji broj dana s padanjem snijega, standardna devijacija kao mjera odstupanja od srednjaka u vremenu, te najveći i najmanji broj dana s padanjem snijega koji je zabilježen u višegodišnjem razdoblju. Slijede podaci o najvećoj visini novog snijega i najvećoj visini snježnog pokrivača izmjereni u pojedinom mjesecu u istom višegodišnjem razdoblju, te procjena maksimalne visine snježnog pokrivača, koji se može očekivati u prosjeku jednom u 50 godina (prema nizu 1961-1990.).</w:t>
      </w:r>
    </w:p>
    <w:p w14:paraId="3B5E562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 obalnom dijelu Primorsko-goranske županije snijeg se javlja gotovo svake godine, ali vrlo kratko. Prema podacima Rijeke u 20 godina u dvije zime je izostao, tri zime je padao čak 10, </w:t>
      </w:r>
      <w:r w:rsidRPr="00443B0E">
        <w:rPr>
          <w:rFonts w:ascii="Times New Roman" w:eastAsia="Calibri" w:hAnsi="Times New Roman" w:cs="Times New Roman"/>
          <w:lang w:val="hr-HR"/>
        </w:rPr>
        <w:lastRenderedPageBreak/>
        <w:t xml:space="preserve">12 odnosno 16 dana, a u većini zima to padanje je trajalo 1 do 7 dana, ali u svim tim slučajevima ne uzastopce. </w:t>
      </w:r>
    </w:p>
    <w:p w14:paraId="41A5F6E9" w14:textId="77777777"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  Godišnji hod padanja snijega u Matuljima (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55B43CB3" w14:textId="77777777" w:rsidTr="00443B0E">
        <w:trPr>
          <w:trHeight w:hRule="exact" w:val="340"/>
          <w:jc w:val="center"/>
        </w:trPr>
        <w:tc>
          <w:tcPr>
            <w:tcW w:w="1021" w:type="dxa"/>
            <w:tcBorders>
              <w:top w:val="double" w:sz="6" w:space="0" w:color="auto"/>
              <w:left w:val="double" w:sz="6" w:space="0" w:color="auto"/>
              <w:bottom w:val="nil"/>
              <w:right w:val="double" w:sz="4" w:space="0" w:color="auto"/>
            </w:tcBorders>
            <w:vAlign w:val="center"/>
            <w:hideMark/>
          </w:tcPr>
          <w:p w14:paraId="16FE160C"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MJESECI</w:t>
            </w:r>
          </w:p>
        </w:tc>
        <w:tc>
          <w:tcPr>
            <w:tcW w:w="624" w:type="dxa"/>
            <w:tcBorders>
              <w:top w:val="double" w:sz="6" w:space="0" w:color="auto"/>
              <w:left w:val="nil"/>
              <w:bottom w:val="nil"/>
              <w:right w:val="single" w:sz="6" w:space="0" w:color="auto"/>
            </w:tcBorders>
            <w:vAlign w:val="center"/>
            <w:hideMark/>
          </w:tcPr>
          <w:p w14:paraId="2CA09630"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7</w:t>
            </w:r>
          </w:p>
        </w:tc>
        <w:tc>
          <w:tcPr>
            <w:tcW w:w="624" w:type="dxa"/>
            <w:tcBorders>
              <w:top w:val="double" w:sz="6" w:space="0" w:color="auto"/>
              <w:left w:val="nil"/>
              <w:bottom w:val="nil"/>
              <w:right w:val="nil"/>
            </w:tcBorders>
            <w:vAlign w:val="center"/>
            <w:hideMark/>
          </w:tcPr>
          <w:p w14:paraId="27AE8263"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8</w:t>
            </w:r>
          </w:p>
        </w:tc>
        <w:tc>
          <w:tcPr>
            <w:tcW w:w="624" w:type="dxa"/>
            <w:tcBorders>
              <w:top w:val="double" w:sz="6" w:space="0" w:color="auto"/>
              <w:left w:val="single" w:sz="6" w:space="0" w:color="auto"/>
              <w:bottom w:val="nil"/>
              <w:right w:val="single" w:sz="6" w:space="0" w:color="auto"/>
            </w:tcBorders>
            <w:vAlign w:val="center"/>
            <w:hideMark/>
          </w:tcPr>
          <w:p w14:paraId="6CCCC65C"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9</w:t>
            </w:r>
          </w:p>
        </w:tc>
        <w:tc>
          <w:tcPr>
            <w:tcW w:w="624" w:type="dxa"/>
            <w:tcBorders>
              <w:top w:val="double" w:sz="6" w:space="0" w:color="auto"/>
              <w:left w:val="nil"/>
              <w:bottom w:val="nil"/>
              <w:right w:val="nil"/>
            </w:tcBorders>
            <w:vAlign w:val="center"/>
            <w:hideMark/>
          </w:tcPr>
          <w:p w14:paraId="06E2B2AF"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10</w:t>
            </w:r>
          </w:p>
        </w:tc>
        <w:tc>
          <w:tcPr>
            <w:tcW w:w="624" w:type="dxa"/>
            <w:tcBorders>
              <w:top w:val="double" w:sz="6" w:space="0" w:color="auto"/>
              <w:left w:val="single" w:sz="6" w:space="0" w:color="auto"/>
              <w:bottom w:val="nil"/>
              <w:right w:val="single" w:sz="6" w:space="0" w:color="auto"/>
            </w:tcBorders>
            <w:vAlign w:val="center"/>
            <w:hideMark/>
          </w:tcPr>
          <w:p w14:paraId="41ED8F68"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11</w:t>
            </w:r>
          </w:p>
        </w:tc>
        <w:tc>
          <w:tcPr>
            <w:tcW w:w="624" w:type="dxa"/>
            <w:tcBorders>
              <w:top w:val="double" w:sz="6" w:space="0" w:color="auto"/>
              <w:left w:val="nil"/>
              <w:bottom w:val="nil"/>
              <w:right w:val="nil"/>
            </w:tcBorders>
            <w:vAlign w:val="center"/>
            <w:hideMark/>
          </w:tcPr>
          <w:p w14:paraId="51A36C96"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12</w:t>
            </w:r>
          </w:p>
        </w:tc>
        <w:tc>
          <w:tcPr>
            <w:tcW w:w="624" w:type="dxa"/>
            <w:tcBorders>
              <w:top w:val="double" w:sz="6" w:space="0" w:color="auto"/>
              <w:left w:val="single" w:sz="6" w:space="0" w:color="auto"/>
              <w:bottom w:val="nil"/>
              <w:right w:val="single" w:sz="6" w:space="0" w:color="auto"/>
            </w:tcBorders>
            <w:vAlign w:val="center"/>
            <w:hideMark/>
          </w:tcPr>
          <w:p w14:paraId="05898E3D"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1</w:t>
            </w:r>
          </w:p>
        </w:tc>
        <w:tc>
          <w:tcPr>
            <w:tcW w:w="624" w:type="dxa"/>
            <w:tcBorders>
              <w:top w:val="double" w:sz="6" w:space="0" w:color="auto"/>
              <w:left w:val="nil"/>
              <w:bottom w:val="nil"/>
              <w:right w:val="nil"/>
            </w:tcBorders>
            <w:vAlign w:val="center"/>
            <w:hideMark/>
          </w:tcPr>
          <w:p w14:paraId="0922622D"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2</w:t>
            </w:r>
          </w:p>
        </w:tc>
        <w:tc>
          <w:tcPr>
            <w:tcW w:w="624" w:type="dxa"/>
            <w:tcBorders>
              <w:top w:val="double" w:sz="6" w:space="0" w:color="auto"/>
              <w:left w:val="single" w:sz="6" w:space="0" w:color="auto"/>
              <w:bottom w:val="nil"/>
              <w:right w:val="single" w:sz="6" w:space="0" w:color="auto"/>
            </w:tcBorders>
            <w:vAlign w:val="center"/>
            <w:hideMark/>
          </w:tcPr>
          <w:p w14:paraId="071D0BAD"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3</w:t>
            </w:r>
          </w:p>
        </w:tc>
        <w:tc>
          <w:tcPr>
            <w:tcW w:w="624" w:type="dxa"/>
            <w:tcBorders>
              <w:top w:val="double" w:sz="6" w:space="0" w:color="auto"/>
              <w:left w:val="nil"/>
              <w:bottom w:val="nil"/>
              <w:right w:val="nil"/>
            </w:tcBorders>
            <w:vAlign w:val="center"/>
            <w:hideMark/>
          </w:tcPr>
          <w:p w14:paraId="0055AF96"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4</w:t>
            </w:r>
          </w:p>
        </w:tc>
        <w:tc>
          <w:tcPr>
            <w:tcW w:w="624" w:type="dxa"/>
            <w:tcBorders>
              <w:top w:val="double" w:sz="6" w:space="0" w:color="auto"/>
              <w:left w:val="single" w:sz="6" w:space="0" w:color="auto"/>
              <w:bottom w:val="nil"/>
              <w:right w:val="single" w:sz="6" w:space="0" w:color="auto"/>
            </w:tcBorders>
            <w:vAlign w:val="center"/>
            <w:hideMark/>
          </w:tcPr>
          <w:p w14:paraId="723DC8C2"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5</w:t>
            </w:r>
          </w:p>
        </w:tc>
        <w:tc>
          <w:tcPr>
            <w:tcW w:w="624" w:type="dxa"/>
            <w:tcBorders>
              <w:top w:val="double" w:sz="6" w:space="0" w:color="auto"/>
              <w:left w:val="nil"/>
              <w:bottom w:val="nil"/>
              <w:right w:val="nil"/>
            </w:tcBorders>
            <w:vAlign w:val="center"/>
            <w:hideMark/>
          </w:tcPr>
          <w:p w14:paraId="474BAE51"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6</w:t>
            </w:r>
          </w:p>
        </w:tc>
        <w:tc>
          <w:tcPr>
            <w:tcW w:w="737" w:type="dxa"/>
            <w:tcBorders>
              <w:top w:val="double" w:sz="6" w:space="0" w:color="auto"/>
              <w:left w:val="double" w:sz="4" w:space="0" w:color="auto"/>
              <w:bottom w:val="nil"/>
              <w:right w:val="double" w:sz="6" w:space="0" w:color="auto"/>
            </w:tcBorders>
            <w:vAlign w:val="center"/>
            <w:hideMark/>
          </w:tcPr>
          <w:p w14:paraId="3D6B3A9C"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ZIMA</w:t>
            </w:r>
          </w:p>
        </w:tc>
      </w:tr>
      <w:tr w:rsidR="00443B0E" w:rsidRPr="00443B0E" w14:paraId="7D950FCC" w14:textId="77777777" w:rsidTr="00443B0E">
        <w:trPr>
          <w:trHeight w:val="249"/>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7E898A8C" w14:textId="77777777" w:rsidR="00443B0E" w:rsidRPr="00443B0E" w:rsidRDefault="00443B0E" w:rsidP="00443B0E">
            <w:pPr>
              <w:spacing w:before="80" w:line="276" w:lineRule="auto"/>
              <w:ind w:right="113"/>
              <w:jc w:val="center"/>
              <w:rPr>
                <w:rFonts w:ascii="Times New Roman" w:eastAsia="Times New Roman" w:hAnsi="Times New Roman" w:cs="Times New Roman"/>
                <w:b/>
                <w:snapToGrid w:val="0"/>
                <w:color w:val="000000"/>
                <w:kern w:val="0"/>
                <w:sz w:val="18"/>
                <w:lang w:val="hr-HR"/>
                <w14:ligatures w14:val="none"/>
              </w:rPr>
            </w:pPr>
            <w:r w:rsidRPr="00443B0E">
              <w:rPr>
                <w:rFonts w:ascii="Times New Roman" w:eastAsia="Times New Roman" w:hAnsi="Times New Roman" w:cs="Times New Roman"/>
                <w:b/>
                <w:snapToGrid w:val="0"/>
                <w:color w:val="000000"/>
                <w:kern w:val="0"/>
                <w:sz w:val="18"/>
                <w:lang w:val="hr-HR"/>
                <w14:ligatures w14:val="none"/>
              </w:rPr>
              <w:t>BROJ DANA S PADANJEM SNIJEGA</w:t>
            </w:r>
          </w:p>
        </w:tc>
      </w:tr>
      <w:tr w:rsidR="00443B0E" w:rsidRPr="00443B0E" w14:paraId="5EF153C4" w14:textId="77777777" w:rsidTr="00443B0E">
        <w:trPr>
          <w:trHeight w:hRule="exact" w:val="249"/>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5A8BF786"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SRED</w:t>
            </w:r>
          </w:p>
        </w:tc>
        <w:tc>
          <w:tcPr>
            <w:tcW w:w="624" w:type="dxa"/>
            <w:tcBorders>
              <w:top w:val="double" w:sz="4" w:space="0" w:color="auto"/>
              <w:left w:val="nil"/>
              <w:bottom w:val="single" w:sz="2" w:space="0" w:color="auto"/>
              <w:right w:val="single" w:sz="6" w:space="0" w:color="auto"/>
            </w:tcBorders>
            <w:vAlign w:val="bottom"/>
            <w:hideMark/>
          </w:tcPr>
          <w:p w14:paraId="46A3B79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nil"/>
              <w:bottom w:val="single" w:sz="2" w:space="0" w:color="auto"/>
              <w:right w:val="nil"/>
            </w:tcBorders>
            <w:vAlign w:val="bottom"/>
            <w:hideMark/>
          </w:tcPr>
          <w:p w14:paraId="11C78CA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single" w:sz="6" w:space="0" w:color="auto"/>
              <w:bottom w:val="single" w:sz="2" w:space="0" w:color="auto"/>
              <w:right w:val="single" w:sz="6" w:space="0" w:color="auto"/>
            </w:tcBorders>
            <w:vAlign w:val="bottom"/>
            <w:hideMark/>
          </w:tcPr>
          <w:p w14:paraId="2F6C9AB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nil"/>
              <w:bottom w:val="single" w:sz="2" w:space="0" w:color="auto"/>
              <w:right w:val="nil"/>
            </w:tcBorders>
            <w:vAlign w:val="bottom"/>
            <w:hideMark/>
          </w:tcPr>
          <w:p w14:paraId="7479595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single" w:sz="6" w:space="0" w:color="auto"/>
              <w:bottom w:val="single" w:sz="2" w:space="0" w:color="auto"/>
              <w:right w:val="single" w:sz="6" w:space="0" w:color="auto"/>
            </w:tcBorders>
            <w:vAlign w:val="bottom"/>
            <w:hideMark/>
          </w:tcPr>
          <w:p w14:paraId="6E6460A6"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0.5</w:t>
            </w:r>
          </w:p>
        </w:tc>
        <w:tc>
          <w:tcPr>
            <w:tcW w:w="624" w:type="dxa"/>
            <w:tcBorders>
              <w:top w:val="double" w:sz="4" w:space="0" w:color="auto"/>
              <w:left w:val="nil"/>
              <w:bottom w:val="single" w:sz="2" w:space="0" w:color="auto"/>
              <w:right w:val="nil"/>
            </w:tcBorders>
            <w:vAlign w:val="bottom"/>
            <w:hideMark/>
          </w:tcPr>
          <w:p w14:paraId="1BDCB39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1.3</w:t>
            </w:r>
          </w:p>
        </w:tc>
        <w:tc>
          <w:tcPr>
            <w:tcW w:w="624" w:type="dxa"/>
            <w:tcBorders>
              <w:top w:val="double" w:sz="4" w:space="0" w:color="auto"/>
              <w:left w:val="single" w:sz="6" w:space="0" w:color="auto"/>
              <w:bottom w:val="single" w:sz="2" w:space="0" w:color="auto"/>
              <w:right w:val="single" w:sz="6" w:space="0" w:color="auto"/>
            </w:tcBorders>
            <w:vAlign w:val="bottom"/>
            <w:hideMark/>
          </w:tcPr>
          <w:p w14:paraId="7CE3A337"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1.1</w:t>
            </w:r>
          </w:p>
        </w:tc>
        <w:tc>
          <w:tcPr>
            <w:tcW w:w="624" w:type="dxa"/>
            <w:tcBorders>
              <w:top w:val="double" w:sz="4" w:space="0" w:color="auto"/>
              <w:left w:val="nil"/>
              <w:bottom w:val="single" w:sz="2" w:space="0" w:color="auto"/>
              <w:right w:val="nil"/>
            </w:tcBorders>
            <w:vAlign w:val="bottom"/>
            <w:hideMark/>
          </w:tcPr>
          <w:p w14:paraId="43F9679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1.4</w:t>
            </w:r>
          </w:p>
        </w:tc>
        <w:tc>
          <w:tcPr>
            <w:tcW w:w="624" w:type="dxa"/>
            <w:tcBorders>
              <w:top w:val="double" w:sz="4" w:space="0" w:color="auto"/>
              <w:left w:val="single" w:sz="6" w:space="0" w:color="auto"/>
              <w:bottom w:val="single" w:sz="2" w:space="0" w:color="auto"/>
              <w:right w:val="single" w:sz="6" w:space="0" w:color="auto"/>
            </w:tcBorders>
            <w:vAlign w:val="bottom"/>
            <w:hideMark/>
          </w:tcPr>
          <w:p w14:paraId="5209154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0.8</w:t>
            </w:r>
          </w:p>
        </w:tc>
        <w:tc>
          <w:tcPr>
            <w:tcW w:w="624" w:type="dxa"/>
            <w:tcBorders>
              <w:top w:val="double" w:sz="4" w:space="0" w:color="auto"/>
              <w:left w:val="nil"/>
              <w:bottom w:val="single" w:sz="2" w:space="0" w:color="auto"/>
              <w:right w:val="nil"/>
            </w:tcBorders>
            <w:vAlign w:val="bottom"/>
            <w:hideMark/>
          </w:tcPr>
          <w:p w14:paraId="4183234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0.2</w:t>
            </w:r>
          </w:p>
        </w:tc>
        <w:tc>
          <w:tcPr>
            <w:tcW w:w="624" w:type="dxa"/>
            <w:tcBorders>
              <w:top w:val="double" w:sz="4" w:space="0" w:color="auto"/>
              <w:left w:val="single" w:sz="6" w:space="0" w:color="auto"/>
              <w:bottom w:val="single" w:sz="2" w:space="0" w:color="auto"/>
              <w:right w:val="single" w:sz="6" w:space="0" w:color="auto"/>
            </w:tcBorders>
            <w:vAlign w:val="bottom"/>
            <w:hideMark/>
          </w:tcPr>
          <w:p w14:paraId="5EEE5C99"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nil"/>
              <w:bottom w:val="single" w:sz="2" w:space="0" w:color="auto"/>
              <w:right w:val="nil"/>
            </w:tcBorders>
            <w:vAlign w:val="bottom"/>
            <w:hideMark/>
          </w:tcPr>
          <w:p w14:paraId="79633DA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737" w:type="dxa"/>
            <w:tcBorders>
              <w:top w:val="double" w:sz="4" w:space="0" w:color="auto"/>
              <w:left w:val="double" w:sz="4" w:space="0" w:color="auto"/>
              <w:bottom w:val="single" w:sz="2" w:space="0" w:color="auto"/>
              <w:right w:val="double" w:sz="6" w:space="0" w:color="auto"/>
            </w:tcBorders>
            <w:vAlign w:val="bottom"/>
            <w:hideMark/>
          </w:tcPr>
          <w:p w14:paraId="6F42563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5.1</w:t>
            </w:r>
          </w:p>
        </w:tc>
      </w:tr>
      <w:tr w:rsidR="00443B0E" w:rsidRPr="00443B0E" w14:paraId="458CD9ED" w14:textId="77777777" w:rsidTr="00443B0E">
        <w:trPr>
          <w:trHeight w:hRule="exac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6B27686F"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STD</w:t>
            </w:r>
          </w:p>
        </w:tc>
        <w:tc>
          <w:tcPr>
            <w:tcW w:w="624" w:type="dxa"/>
            <w:tcBorders>
              <w:top w:val="single" w:sz="2" w:space="0" w:color="auto"/>
              <w:left w:val="nil"/>
              <w:bottom w:val="single" w:sz="2" w:space="0" w:color="auto"/>
              <w:right w:val="single" w:sz="6" w:space="0" w:color="auto"/>
            </w:tcBorders>
            <w:vAlign w:val="bottom"/>
            <w:hideMark/>
          </w:tcPr>
          <w:p w14:paraId="61DE492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7AA686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F748A44"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4E931C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127D91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bottom"/>
            <w:hideMark/>
          </w:tcPr>
          <w:p w14:paraId="30C1195C"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1.2</w:t>
            </w:r>
          </w:p>
        </w:tc>
        <w:tc>
          <w:tcPr>
            <w:tcW w:w="624" w:type="dxa"/>
            <w:tcBorders>
              <w:top w:val="single" w:sz="2" w:space="0" w:color="auto"/>
              <w:left w:val="single" w:sz="6" w:space="0" w:color="auto"/>
              <w:bottom w:val="single" w:sz="2" w:space="0" w:color="auto"/>
              <w:right w:val="single" w:sz="6" w:space="0" w:color="auto"/>
            </w:tcBorders>
            <w:vAlign w:val="bottom"/>
            <w:hideMark/>
          </w:tcPr>
          <w:p w14:paraId="7AF6A08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bottom"/>
            <w:hideMark/>
          </w:tcPr>
          <w:p w14:paraId="62787D0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bottom"/>
            <w:hideMark/>
          </w:tcPr>
          <w:p w14:paraId="43609137"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1.0</w:t>
            </w:r>
          </w:p>
        </w:tc>
        <w:tc>
          <w:tcPr>
            <w:tcW w:w="624" w:type="dxa"/>
            <w:tcBorders>
              <w:top w:val="single" w:sz="2" w:space="0" w:color="auto"/>
              <w:left w:val="single" w:sz="6" w:space="0" w:color="auto"/>
              <w:bottom w:val="single" w:sz="2" w:space="0" w:color="auto"/>
              <w:right w:val="single" w:sz="6" w:space="0" w:color="auto"/>
            </w:tcBorders>
            <w:vAlign w:val="bottom"/>
            <w:hideMark/>
          </w:tcPr>
          <w:p w14:paraId="6AAFBC8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0.4</w:t>
            </w:r>
          </w:p>
        </w:tc>
        <w:tc>
          <w:tcPr>
            <w:tcW w:w="624" w:type="dxa"/>
            <w:tcBorders>
              <w:top w:val="single" w:sz="2" w:space="0" w:color="auto"/>
              <w:left w:val="single" w:sz="6" w:space="0" w:color="auto"/>
              <w:bottom w:val="single" w:sz="2" w:space="0" w:color="auto"/>
              <w:right w:val="single" w:sz="6" w:space="0" w:color="auto"/>
            </w:tcBorders>
            <w:vAlign w:val="bottom"/>
            <w:hideMark/>
          </w:tcPr>
          <w:p w14:paraId="72DF6C5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nil"/>
            </w:tcBorders>
            <w:vAlign w:val="bottom"/>
            <w:hideMark/>
          </w:tcPr>
          <w:p w14:paraId="004B35E6"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737" w:type="dxa"/>
            <w:tcBorders>
              <w:top w:val="single" w:sz="2" w:space="0" w:color="auto"/>
              <w:left w:val="double" w:sz="4" w:space="0" w:color="auto"/>
              <w:bottom w:val="single" w:sz="2" w:space="0" w:color="auto"/>
              <w:right w:val="double" w:sz="6" w:space="0" w:color="auto"/>
            </w:tcBorders>
            <w:vAlign w:val="bottom"/>
            <w:hideMark/>
          </w:tcPr>
          <w:p w14:paraId="605F5D5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4.0</w:t>
            </w:r>
          </w:p>
        </w:tc>
      </w:tr>
      <w:tr w:rsidR="00443B0E" w:rsidRPr="00443B0E" w14:paraId="45BA3F22" w14:textId="77777777" w:rsidTr="00443B0E">
        <w:trPr>
          <w:trHeight w:hRule="exac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479142F9"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MIN</w:t>
            </w:r>
          </w:p>
        </w:tc>
        <w:tc>
          <w:tcPr>
            <w:tcW w:w="624" w:type="dxa"/>
            <w:tcBorders>
              <w:top w:val="single" w:sz="2" w:space="0" w:color="auto"/>
              <w:left w:val="nil"/>
              <w:bottom w:val="single" w:sz="2" w:space="0" w:color="auto"/>
              <w:right w:val="single" w:sz="6" w:space="0" w:color="auto"/>
            </w:tcBorders>
            <w:vAlign w:val="bottom"/>
            <w:hideMark/>
          </w:tcPr>
          <w:p w14:paraId="2AC3172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95D3FE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969C5A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9D17D99"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4CC4B2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C6CA2BD"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EABF8A4"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66E661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44FA19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DF76697"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72779E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nil"/>
            </w:tcBorders>
            <w:vAlign w:val="bottom"/>
            <w:hideMark/>
          </w:tcPr>
          <w:p w14:paraId="007D9FD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737" w:type="dxa"/>
            <w:tcBorders>
              <w:top w:val="single" w:sz="2" w:space="0" w:color="auto"/>
              <w:left w:val="double" w:sz="4" w:space="0" w:color="auto"/>
              <w:bottom w:val="single" w:sz="2" w:space="0" w:color="auto"/>
              <w:right w:val="double" w:sz="6" w:space="0" w:color="auto"/>
            </w:tcBorders>
            <w:vAlign w:val="bottom"/>
            <w:hideMark/>
          </w:tcPr>
          <w:p w14:paraId="6E68CE2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r>
      <w:tr w:rsidR="00443B0E" w:rsidRPr="00443B0E" w14:paraId="76198CBB" w14:textId="77777777" w:rsidTr="00443B0E">
        <w:trPr>
          <w:trHeight w:hRule="exact" w:val="249"/>
          <w:jc w:val="center"/>
        </w:trPr>
        <w:tc>
          <w:tcPr>
            <w:tcW w:w="1021" w:type="dxa"/>
            <w:tcBorders>
              <w:top w:val="single" w:sz="2" w:space="0" w:color="auto"/>
              <w:left w:val="double" w:sz="6" w:space="0" w:color="auto"/>
              <w:bottom w:val="double" w:sz="4" w:space="0" w:color="auto"/>
              <w:right w:val="double" w:sz="4" w:space="0" w:color="auto"/>
            </w:tcBorders>
            <w:vAlign w:val="center"/>
            <w:hideMark/>
          </w:tcPr>
          <w:p w14:paraId="1514D5F1"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MAKS</w:t>
            </w:r>
          </w:p>
        </w:tc>
        <w:tc>
          <w:tcPr>
            <w:tcW w:w="624" w:type="dxa"/>
            <w:tcBorders>
              <w:top w:val="single" w:sz="2" w:space="0" w:color="auto"/>
              <w:left w:val="nil"/>
              <w:bottom w:val="double" w:sz="4" w:space="0" w:color="auto"/>
              <w:right w:val="single" w:sz="6" w:space="0" w:color="auto"/>
            </w:tcBorders>
            <w:vAlign w:val="bottom"/>
            <w:hideMark/>
          </w:tcPr>
          <w:p w14:paraId="5B60492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17E4404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2A81CF96"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51057C64"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5A81EC6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4</w:t>
            </w:r>
          </w:p>
        </w:tc>
        <w:tc>
          <w:tcPr>
            <w:tcW w:w="624" w:type="dxa"/>
            <w:tcBorders>
              <w:top w:val="single" w:sz="2" w:space="0" w:color="auto"/>
              <w:left w:val="single" w:sz="6" w:space="0" w:color="auto"/>
              <w:bottom w:val="double" w:sz="4" w:space="0" w:color="auto"/>
              <w:right w:val="single" w:sz="6" w:space="0" w:color="auto"/>
            </w:tcBorders>
            <w:vAlign w:val="bottom"/>
            <w:hideMark/>
          </w:tcPr>
          <w:p w14:paraId="45582B93"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4</w:t>
            </w:r>
          </w:p>
        </w:tc>
        <w:tc>
          <w:tcPr>
            <w:tcW w:w="624" w:type="dxa"/>
            <w:tcBorders>
              <w:top w:val="single" w:sz="2" w:space="0" w:color="auto"/>
              <w:left w:val="single" w:sz="6" w:space="0" w:color="auto"/>
              <w:bottom w:val="double" w:sz="4" w:space="0" w:color="auto"/>
              <w:right w:val="single" w:sz="6" w:space="0" w:color="auto"/>
            </w:tcBorders>
            <w:vAlign w:val="bottom"/>
            <w:hideMark/>
          </w:tcPr>
          <w:p w14:paraId="628C8AA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8</w:t>
            </w:r>
          </w:p>
        </w:tc>
        <w:tc>
          <w:tcPr>
            <w:tcW w:w="624" w:type="dxa"/>
            <w:tcBorders>
              <w:top w:val="single" w:sz="2" w:space="0" w:color="auto"/>
              <w:left w:val="single" w:sz="6" w:space="0" w:color="auto"/>
              <w:bottom w:val="double" w:sz="4" w:space="0" w:color="auto"/>
              <w:right w:val="single" w:sz="6" w:space="0" w:color="auto"/>
            </w:tcBorders>
            <w:vAlign w:val="bottom"/>
            <w:hideMark/>
          </w:tcPr>
          <w:p w14:paraId="44B02A3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7</w:t>
            </w:r>
          </w:p>
        </w:tc>
        <w:tc>
          <w:tcPr>
            <w:tcW w:w="624" w:type="dxa"/>
            <w:tcBorders>
              <w:top w:val="single" w:sz="2" w:space="0" w:color="auto"/>
              <w:left w:val="single" w:sz="6" w:space="0" w:color="auto"/>
              <w:bottom w:val="double" w:sz="4" w:space="0" w:color="auto"/>
              <w:right w:val="single" w:sz="6" w:space="0" w:color="auto"/>
            </w:tcBorders>
            <w:vAlign w:val="bottom"/>
            <w:hideMark/>
          </w:tcPr>
          <w:p w14:paraId="3550825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3</w:t>
            </w:r>
          </w:p>
        </w:tc>
        <w:tc>
          <w:tcPr>
            <w:tcW w:w="624" w:type="dxa"/>
            <w:tcBorders>
              <w:top w:val="single" w:sz="2" w:space="0" w:color="auto"/>
              <w:left w:val="single" w:sz="6" w:space="0" w:color="auto"/>
              <w:bottom w:val="double" w:sz="4" w:space="0" w:color="auto"/>
              <w:right w:val="single" w:sz="6" w:space="0" w:color="auto"/>
            </w:tcBorders>
            <w:vAlign w:val="bottom"/>
            <w:hideMark/>
          </w:tcPr>
          <w:p w14:paraId="6CA5B8F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bottom"/>
            <w:hideMark/>
          </w:tcPr>
          <w:p w14:paraId="2CB6E39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nil"/>
            </w:tcBorders>
            <w:vAlign w:val="bottom"/>
            <w:hideMark/>
          </w:tcPr>
          <w:p w14:paraId="7F468A8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737" w:type="dxa"/>
            <w:tcBorders>
              <w:top w:val="single" w:sz="2" w:space="0" w:color="auto"/>
              <w:left w:val="double" w:sz="4" w:space="0" w:color="auto"/>
              <w:bottom w:val="double" w:sz="4" w:space="0" w:color="auto"/>
              <w:right w:val="double" w:sz="6" w:space="0" w:color="auto"/>
            </w:tcBorders>
            <w:vAlign w:val="bottom"/>
            <w:hideMark/>
          </w:tcPr>
          <w:p w14:paraId="503E0383"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16</w:t>
            </w:r>
          </w:p>
        </w:tc>
      </w:tr>
      <w:tr w:rsidR="00443B0E" w:rsidRPr="00443B0E" w14:paraId="1A2E4BB4" w14:textId="77777777" w:rsidTr="00443B0E">
        <w:trPr>
          <w:trHeight w:val="249"/>
          <w:jc w:val="center"/>
        </w:trPr>
        <w:tc>
          <w:tcPr>
            <w:tcW w:w="9246" w:type="dxa"/>
            <w:gridSpan w:val="14"/>
            <w:tcBorders>
              <w:top w:val="double" w:sz="4" w:space="0" w:color="auto"/>
              <w:left w:val="double" w:sz="6" w:space="0" w:color="auto"/>
              <w:bottom w:val="double" w:sz="6" w:space="0" w:color="auto"/>
              <w:right w:val="double" w:sz="6" w:space="0" w:color="auto"/>
            </w:tcBorders>
            <w:shd w:val="clear" w:color="auto" w:fill="DBE5F1"/>
            <w:vAlign w:val="center"/>
            <w:hideMark/>
          </w:tcPr>
          <w:p w14:paraId="4D38E176" w14:textId="77777777" w:rsidR="00443B0E" w:rsidRPr="00443B0E" w:rsidRDefault="00443B0E" w:rsidP="00443B0E">
            <w:pPr>
              <w:spacing w:before="80" w:line="276" w:lineRule="auto"/>
              <w:ind w:right="113"/>
              <w:jc w:val="center"/>
              <w:rPr>
                <w:rFonts w:ascii="Times New Roman" w:eastAsia="Times New Roman" w:hAnsi="Times New Roman" w:cs="Times New Roman"/>
                <w:b/>
                <w:snapToGrid w:val="0"/>
                <w:color w:val="000000"/>
                <w:kern w:val="0"/>
                <w:sz w:val="18"/>
                <w:lang w:val="hr-HR"/>
                <w14:ligatures w14:val="none"/>
              </w:rPr>
            </w:pPr>
            <w:r w:rsidRPr="00443B0E">
              <w:rPr>
                <w:rFonts w:ascii="Times New Roman" w:eastAsia="Times New Roman" w:hAnsi="Times New Roman" w:cs="Times New Roman"/>
                <w:b/>
                <w:snapToGrid w:val="0"/>
                <w:color w:val="000000"/>
                <w:kern w:val="0"/>
                <w:sz w:val="18"/>
                <w:lang w:val="hr-HR"/>
                <w14:ligatures w14:val="none"/>
              </w:rPr>
              <w:t>MAKSIMALNA VISINA NOVOGA SNIJEGA (cm)</w:t>
            </w:r>
          </w:p>
        </w:tc>
      </w:tr>
      <w:tr w:rsidR="00443B0E" w:rsidRPr="00443B0E" w14:paraId="54928D04" w14:textId="77777777" w:rsidTr="000069E5">
        <w:trPr>
          <w:trHeight w:hRule="exact" w:val="429"/>
          <w:jc w:val="center"/>
        </w:trPr>
        <w:tc>
          <w:tcPr>
            <w:tcW w:w="1021" w:type="dxa"/>
            <w:tcBorders>
              <w:top w:val="double" w:sz="6" w:space="0" w:color="auto"/>
              <w:left w:val="double" w:sz="6" w:space="0" w:color="auto"/>
              <w:bottom w:val="nil"/>
              <w:right w:val="double" w:sz="4" w:space="0" w:color="auto"/>
            </w:tcBorders>
            <w:vAlign w:val="center"/>
            <w:hideMark/>
          </w:tcPr>
          <w:p w14:paraId="7D1AF814"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MAKS</w:t>
            </w:r>
          </w:p>
        </w:tc>
        <w:tc>
          <w:tcPr>
            <w:tcW w:w="624" w:type="dxa"/>
            <w:tcBorders>
              <w:top w:val="double" w:sz="6" w:space="0" w:color="auto"/>
              <w:left w:val="nil"/>
              <w:bottom w:val="nil"/>
              <w:right w:val="single" w:sz="6" w:space="0" w:color="auto"/>
            </w:tcBorders>
            <w:vAlign w:val="bottom"/>
            <w:hideMark/>
          </w:tcPr>
          <w:p w14:paraId="0EAC003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7792106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398D37DC"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79A4BBF9"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3FCC437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1A45A1A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w:t>
            </w:r>
          </w:p>
        </w:tc>
        <w:tc>
          <w:tcPr>
            <w:tcW w:w="624" w:type="dxa"/>
            <w:tcBorders>
              <w:top w:val="double" w:sz="6" w:space="0" w:color="auto"/>
              <w:left w:val="single" w:sz="6" w:space="0" w:color="auto"/>
              <w:bottom w:val="nil"/>
              <w:right w:val="single" w:sz="6" w:space="0" w:color="auto"/>
            </w:tcBorders>
            <w:vAlign w:val="bottom"/>
            <w:hideMark/>
          </w:tcPr>
          <w:p w14:paraId="7C5625B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15</w:t>
            </w:r>
          </w:p>
        </w:tc>
        <w:tc>
          <w:tcPr>
            <w:tcW w:w="624" w:type="dxa"/>
            <w:tcBorders>
              <w:top w:val="double" w:sz="6" w:space="0" w:color="auto"/>
              <w:left w:val="single" w:sz="6" w:space="0" w:color="auto"/>
              <w:bottom w:val="nil"/>
              <w:right w:val="single" w:sz="6" w:space="0" w:color="auto"/>
            </w:tcBorders>
            <w:vAlign w:val="bottom"/>
            <w:hideMark/>
          </w:tcPr>
          <w:p w14:paraId="0FF25007"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5</w:t>
            </w:r>
          </w:p>
        </w:tc>
        <w:tc>
          <w:tcPr>
            <w:tcW w:w="624" w:type="dxa"/>
            <w:tcBorders>
              <w:top w:val="double" w:sz="6" w:space="0" w:color="auto"/>
              <w:left w:val="single" w:sz="6" w:space="0" w:color="auto"/>
              <w:bottom w:val="nil"/>
              <w:right w:val="single" w:sz="6" w:space="0" w:color="auto"/>
            </w:tcBorders>
            <w:vAlign w:val="bottom"/>
            <w:hideMark/>
          </w:tcPr>
          <w:p w14:paraId="5DF4CEF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3</w:t>
            </w:r>
          </w:p>
        </w:tc>
        <w:tc>
          <w:tcPr>
            <w:tcW w:w="624" w:type="dxa"/>
            <w:tcBorders>
              <w:top w:val="double" w:sz="6" w:space="0" w:color="auto"/>
              <w:left w:val="single" w:sz="6" w:space="0" w:color="auto"/>
              <w:bottom w:val="nil"/>
              <w:right w:val="single" w:sz="6" w:space="0" w:color="auto"/>
            </w:tcBorders>
            <w:vAlign w:val="bottom"/>
            <w:hideMark/>
          </w:tcPr>
          <w:p w14:paraId="13B4E34D"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1D80C755"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nil"/>
            </w:tcBorders>
            <w:vAlign w:val="bottom"/>
            <w:hideMark/>
          </w:tcPr>
          <w:p w14:paraId="706BD0D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737" w:type="dxa"/>
            <w:tcBorders>
              <w:top w:val="double" w:sz="6" w:space="0" w:color="auto"/>
              <w:left w:val="double" w:sz="4" w:space="0" w:color="auto"/>
              <w:bottom w:val="nil"/>
              <w:right w:val="double" w:sz="6" w:space="0" w:color="auto"/>
            </w:tcBorders>
            <w:vAlign w:val="bottom"/>
            <w:hideMark/>
          </w:tcPr>
          <w:p w14:paraId="73385E9C"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15</w:t>
            </w:r>
          </w:p>
        </w:tc>
      </w:tr>
      <w:tr w:rsidR="00443B0E" w:rsidRPr="00443B0E" w14:paraId="3E249DA8" w14:textId="77777777" w:rsidTr="00443B0E">
        <w:trPr>
          <w:trHeight w:val="249"/>
          <w:jc w:val="center"/>
        </w:trPr>
        <w:tc>
          <w:tcPr>
            <w:tcW w:w="9246" w:type="dxa"/>
            <w:gridSpan w:val="14"/>
            <w:tcBorders>
              <w:top w:val="double" w:sz="4" w:space="0" w:color="auto"/>
              <w:left w:val="double" w:sz="6" w:space="0" w:color="auto"/>
              <w:bottom w:val="double" w:sz="4" w:space="0" w:color="auto"/>
              <w:right w:val="double" w:sz="6" w:space="0" w:color="auto"/>
            </w:tcBorders>
            <w:shd w:val="clear" w:color="auto" w:fill="DBE5F1"/>
            <w:vAlign w:val="center"/>
            <w:hideMark/>
          </w:tcPr>
          <w:p w14:paraId="1538C685" w14:textId="77777777" w:rsidR="00443B0E" w:rsidRPr="00443B0E" w:rsidRDefault="00443B0E" w:rsidP="00443B0E">
            <w:pPr>
              <w:spacing w:before="80" w:line="276" w:lineRule="auto"/>
              <w:ind w:right="113"/>
              <w:jc w:val="center"/>
              <w:rPr>
                <w:rFonts w:ascii="Times New Roman" w:eastAsia="Times New Roman" w:hAnsi="Times New Roman" w:cs="Times New Roman"/>
                <w:b/>
                <w:snapToGrid w:val="0"/>
                <w:color w:val="000000"/>
                <w:kern w:val="0"/>
                <w:sz w:val="18"/>
                <w:lang w:val="hr-HR"/>
                <w14:ligatures w14:val="none"/>
              </w:rPr>
            </w:pPr>
            <w:r w:rsidRPr="00443B0E">
              <w:rPr>
                <w:rFonts w:ascii="Times New Roman" w:eastAsia="Times New Roman" w:hAnsi="Times New Roman" w:cs="Times New Roman"/>
                <w:b/>
                <w:snapToGrid w:val="0"/>
                <w:color w:val="000000"/>
                <w:kern w:val="0"/>
                <w:sz w:val="18"/>
                <w:lang w:val="hr-HR"/>
                <w14:ligatures w14:val="none"/>
              </w:rPr>
              <w:t>MAKSIMALNA VISINA SNJEŽNOG POKRIVAČA (cm)</w:t>
            </w:r>
          </w:p>
        </w:tc>
      </w:tr>
      <w:tr w:rsidR="00443B0E" w:rsidRPr="00443B0E" w14:paraId="57BE0176" w14:textId="77777777" w:rsidTr="000069E5">
        <w:trPr>
          <w:trHeight w:hRule="exact" w:val="470"/>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1DC0F87F"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MAKS</w:t>
            </w:r>
          </w:p>
        </w:tc>
        <w:tc>
          <w:tcPr>
            <w:tcW w:w="624" w:type="dxa"/>
            <w:tcBorders>
              <w:top w:val="double" w:sz="4" w:space="0" w:color="auto"/>
              <w:left w:val="nil"/>
              <w:bottom w:val="single" w:sz="2" w:space="0" w:color="auto"/>
              <w:right w:val="single" w:sz="6" w:space="0" w:color="auto"/>
            </w:tcBorders>
            <w:vAlign w:val="bottom"/>
            <w:hideMark/>
          </w:tcPr>
          <w:p w14:paraId="0F09D809"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nil"/>
              <w:bottom w:val="single" w:sz="2" w:space="0" w:color="auto"/>
              <w:right w:val="nil"/>
            </w:tcBorders>
            <w:vAlign w:val="bottom"/>
            <w:hideMark/>
          </w:tcPr>
          <w:p w14:paraId="07B19815"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single" w:sz="6" w:space="0" w:color="auto"/>
              <w:bottom w:val="single" w:sz="2" w:space="0" w:color="auto"/>
              <w:right w:val="single" w:sz="6" w:space="0" w:color="auto"/>
            </w:tcBorders>
            <w:vAlign w:val="bottom"/>
            <w:hideMark/>
          </w:tcPr>
          <w:p w14:paraId="432403B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nil"/>
              <w:bottom w:val="single" w:sz="2" w:space="0" w:color="auto"/>
              <w:right w:val="nil"/>
            </w:tcBorders>
            <w:vAlign w:val="bottom"/>
            <w:hideMark/>
          </w:tcPr>
          <w:p w14:paraId="57AE81A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single" w:sz="6" w:space="0" w:color="auto"/>
              <w:bottom w:val="single" w:sz="2" w:space="0" w:color="auto"/>
              <w:right w:val="single" w:sz="6" w:space="0" w:color="auto"/>
            </w:tcBorders>
            <w:vAlign w:val="bottom"/>
            <w:hideMark/>
          </w:tcPr>
          <w:p w14:paraId="5CAFDFA5"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nil"/>
              <w:bottom w:val="single" w:sz="2" w:space="0" w:color="auto"/>
              <w:right w:val="nil"/>
            </w:tcBorders>
            <w:vAlign w:val="bottom"/>
            <w:hideMark/>
          </w:tcPr>
          <w:p w14:paraId="622394D5"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w:t>
            </w:r>
          </w:p>
        </w:tc>
        <w:tc>
          <w:tcPr>
            <w:tcW w:w="624" w:type="dxa"/>
            <w:tcBorders>
              <w:top w:val="double" w:sz="4" w:space="0" w:color="auto"/>
              <w:left w:val="single" w:sz="6" w:space="0" w:color="auto"/>
              <w:bottom w:val="single" w:sz="2" w:space="0" w:color="auto"/>
              <w:right w:val="single" w:sz="6" w:space="0" w:color="auto"/>
            </w:tcBorders>
            <w:vAlign w:val="bottom"/>
            <w:hideMark/>
          </w:tcPr>
          <w:p w14:paraId="0A118BB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28</w:t>
            </w:r>
          </w:p>
        </w:tc>
        <w:tc>
          <w:tcPr>
            <w:tcW w:w="624" w:type="dxa"/>
            <w:tcBorders>
              <w:top w:val="double" w:sz="4" w:space="0" w:color="auto"/>
              <w:left w:val="nil"/>
              <w:bottom w:val="single" w:sz="2" w:space="0" w:color="auto"/>
              <w:right w:val="nil"/>
            </w:tcBorders>
            <w:vAlign w:val="bottom"/>
            <w:hideMark/>
          </w:tcPr>
          <w:p w14:paraId="5E28D6B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5</w:t>
            </w:r>
          </w:p>
        </w:tc>
        <w:tc>
          <w:tcPr>
            <w:tcW w:w="624" w:type="dxa"/>
            <w:tcBorders>
              <w:top w:val="double" w:sz="4" w:space="0" w:color="auto"/>
              <w:left w:val="single" w:sz="6" w:space="0" w:color="auto"/>
              <w:bottom w:val="single" w:sz="2" w:space="0" w:color="auto"/>
              <w:right w:val="single" w:sz="6" w:space="0" w:color="auto"/>
            </w:tcBorders>
            <w:vAlign w:val="bottom"/>
            <w:hideMark/>
          </w:tcPr>
          <w:p w14:paraId="5FC3483C"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3</w:t>
            </w:r>
          </w:p>
        </w:tc>
        <w:tc>
          <w:tcPr>
            <w:tcW w:w="624" w:type="dxa"/>
            <w:tcBorders>
              <w:top w:val="double" w:sz="4" w:space="0" w:color="auto"/>
              <w:left w:val="nil"/>
              <w:bottom w:val="single" w:sz="2" w:space="0" w:color="auto"/>
              <w:right w:val="nil"/>
            </w:tcBorders>
            <w:vAlign w:val="bottom"/>
            <w:hideMark/>
          </w:tcPr>
          <w:p w14:paraId="61B7006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single" w:sz="6" w:space="0" w:color="auto"/>
              <w:bottom w:val="single" w:sz="2" w:space="0" w:color="auto"/>
              <w:right w:val="single" w:sz="6" w:space="0" w:color="auto"/>
            </w:tcBorders>
            <w:vAlign w:val="bottom"/>
            <w:hideMark/>
          </w:tcPr>
          <w:p w14:paraId="4496A09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nil"/>
              <w:bottom w:val="single" w:sz="2" w:space="0" w:color="auto"/>
              <w:right w:val="nil"/>
            </w:tcBorders>
            <w:vAlign w:val="bottom"/>
            <w:hideMark/>
          </w:tcPr>
          <w:p w14:paraId="619BBDC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737" w:type="dxa"/>
            <w:tcBorders>
              <w:top w:val="double" w:sz="4" w:space="0" w:color="auto"/>
              <w:left w:val="double" w:sz="4" w:space="0" w:color="auto"/>
              <w:bottom w:val="single" w:sz="2" w:space="0" w:color="auto"/>
              <w:right w:val="double" w:sz="6" w:space="0" w:color="auto"/>
            </w:tcBorders>
            <w:vAlign w:val="bottom"/>
            <w:hideMark/>
          </w:tcPr>
          <w:p w14:paraId="2ECBB3D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28</w:t>
            </w:r>
          </w:p>
        </w:tc>
      </w:tr>
      <w:tr w:rsidR="00443B0E" w:rsidRPr="00443B0E" w14:paraId="5A1F0BEA" w14:textId="77777777" w:rsidTr="00443B0E">
        <w:trPr>
          <w:trHeight w:hRule="exact" w:val="249"/>
          <w:jc w:val="center"/>
        </w:trPr>
        <w:tc>
          <w:tcPr>
            <w:tcW w:w="1021" w:type="dxa"/>
            <w:tcBorders>
              <w:top w:val="single" w:sz="2" w:space="0" w:color="auto"/>
              <w:left w:val="double" w:sz="6" w:space="0" w:color="auto"/>
              <w:bottom w:val="double" w:sz="6" w:space="0" w:color="auto"/>
              <w:right w:val="double" w:sz="4" w:space="0" w:color="auto"/>
            </w:tcBorders>
            <w:vAlign w:val="center"/>
            <w:hideMark/>
          </w:tcPr>
          <w:p w14:paraId="2F4AEFF9"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MAKS-T</w:t>
            </w:r>
            <w:r w:rsidRPr="00443B0E">
              <w:rPr>
                <w:rFonts w:ascii="Times New Roman" w:eastAsia="Times New Roman" w:hAnsi="Times New Roman" w:cs="Times New Roman"/>
                <w:b/>
                <w:color w:val="000000"/>
                <w:kern w:val="0"/>
                <w:sz w:val="18"/>
                <w:vertAlign w:val="subscript"/>
                <w:lang w:val="hr-HR"/>
                <w14:ligatures w14:val="none"/>
              </w:rPr>
              <w:t>50</w:t>
            </w:r>
          </w:p>
        </w:tc>
        <w:tc>
          <w:tcPr>
            <w:tcW w:w="7488" w:type="dxa"/>
            <w:gridSpan w:val="12"/>
            <w:tcBorders>
              <w:top w:val="single" w:sz="2" w:space="0" w:color="auto"/>
              <w:left w:val="nil"/>
              <w:bottom w:val="double" w:sz="6" w:space="0" w:color="auto"/>
              <w:right w:val="single" w:sz="6" w:space="0" w:color="auto"/>
            </w:tcBorders>
            <w:vAlign w:val="center"/>
          </w:tcPr>
          <w:p w14:paraId="68E4F0B5" w14:textId="77777777" w:rsidR="00443B0E" w:rsidRPr="00443B0E" w:rsidRDefault="00443B0E" w:rsidP="00443B0E">
            <w:pPr>
              <w:spacing w:before="80" w:line="276" w:lineRule="auto"/>
              <w:jc w:val="center"/>
              <w:rPr>
                <w:rFonts w:ascii="Times New Roman" w:eastAsia="Times New Roman" w:hAnsi="Times New Roman" w:cs="Times New Roman"/>
                <w:snapToGrid w:val="0"/>
                <w:color w:val="000000"/>
                <w:kern w:val="0"/>
                <w:sz w:val="18"/>
                <w:lang w:val="hr-HR"/>
                <w14:ligatures w14:val="none"/>
              </w:rPr>
            </w:pPr>
          </w:p>
        </w:tc>
        <w:tc>
          <w:tcPr>
            <w:tcW w:w="737" w:type="dxa"/>
            <w:tcBorders>
              <w:top w:val="single" w:sz="2" w:space="0" w:color="auto"/>
              <w:left w:val="double" w:sz="4" w:space="0" w:color="auto"/>
              <w:bottom w:val="double" w:sz="6" w:space="0" w:color="auto"/>
              <w:right w:val="double" w:sz="6" w:space="0" w:color="auto"/>
            </w:tcBorders>
            <w:vAlign w:val="center"/>
            <w:hideMark/>
          </w:tcPr>
          <w:p w14:paraId="31F33402" w14:textId="77777777" w:rsidR="00443B0E" w:rsidRPr="00443B0E" w:rsidRDefault="00443B0E" w:rsidP="00443B0E">
            <w:pPr>
              <w:spacing w:before="80" w:line="276" w:lineRule="auto"/>
              <w:jc w:val="center"/>
              <w:rPr>
                <w:rFonts w:ascii="Times New Roman" w:eastAsia="Times New Roman" w:hAnsi="Times New Roman" w:cs="Times New Roman"/>
                <w:snapToGrid w:val="0"/>
                <w:color w:val="000000"/>
                <w:kern w:val="0"/>
                <w:sz w:val="18"/>
                <w:lang w:val="hr-HR"/>
                <w14:ligatures w14:val="none"/>
              </w:rPr>
            </w:pPr>
            <w:r w:rsidRPr="00443B0E">
              <w:rPr>
                <w:rFonts w:ascii="Times New Roman" w:eastAsia="Times New Roman" w:hAnsi="Times New Roman" w:cs="Times New Roman"/>
                <w:snapToGrid w:val="0"/>
                <w:color w:val="000000"/>
                <w:kern w:val="0"/>
                <w:sz w:val="18"/>
                <w:lang w:val="hr-HR"/>
                <w14:ligatures w14:val="none"/>
              </w:rPr>
              <w:t>52</w:t>
            </w:r>
          </w:p>
        </w:tc>
      </w:tr>
    </w:tbl>
    <w:p w14:paraId="7418EC04" w14:textId="77777777" w:rsidR="00443B0E" w:rsidRPr="00443B0E" w:rsidRDefault="00443B0E" w:rsidP="00443B0E">
      <w:pPr>
        <w:spacing w:after="0" w:line="240" w:lineRule="auto"/>
        <w:jc w:val="both"/>
        <w:rPr>
          <w:rFonts w:ascii="Times New Roman" w:eastAsia="Calibri" w:hAnsi="Times New Roman" w:cs="Times New Roman"/>
          <w:color w:val="000000"/>
          <w:sz w:val="22"/>
          <w:lang w:val="hr-HR" w:eastAsia="hr-HR"/>
        </w:rPr>
      </w:pPr>
      <w:r w:rsidRPr="00443B0E">
        <w:rPr>
          <w:rFonts w:ascii="Times New Roman" w:eastAsia="Calibri" w:hAnsi="Times New Roman" w:cs="Times New Roman"/>
          <w:color w:val="000000"/>
          <w:lang w:val="hr-HR" w:eastAsia="hr-HR"/>
        </w:rPr>
        <w:t xml:space="preserve">Izvor podataka: DHMZ </w:t>
      </w:r>
    </w:p>
    <w:p w14:paraId="7B2357C0" w14:textId="77777777" w:rsidR="00443B0E" w:rsidRPr="00443B0E" w:rsidRDefault="00443B0E" w:rsidP="00443B0E">
      <w:pPr>
        <w:spacing w:after="0" w:line="240" w:lineRule="auto"/>
        <w:jc w:val="both"/>
        <w:rPr>
          <w:rFonts w:ascii="Times New Roman" w:eastAsia="Calibri" w:hAnsi="Times New Roman" w:cs="Times New Roman"/>
          <w:color w:val="000000"/>
          <w:sz w:val="20"/>
          <w:szCs w:val="20"/>
          <w:lang w:val="hr-HR" w:eastAsia="hr-HR"/>
        </w:rPr>
      </w:pPr>
    </w:p>
    <w:p w14:paraId="15EA5C29" w14:textId="77777777" w:rsidR="00443B0E" w:rsidRPr="00443B0E" w:rsidRDefault="00443B0E" w:rsidP="00443B0E">
      <w:pPr>
        <w:spacing w:after="0" w:line="240" w:lineRule="auto"/>
        <w:jc w:val="both"/>
        <w:rPr>
          <w:rFonts w:ascii="Times New Roman" w:eastAsia="Calibri" w:hAnsi="Times New Roman" w:cs="Times New Roman"/>
          <w:color w:val="000000"/>
          <w:sz w:val="20"/>
          <w:szCs w:val="20"/>
          <w:lang w:val="hr-HR" w:eastAsia="hr-HR"/>
        </w:rPr>
      </w:pPr>
    </w:p>
    <w:p w14:paraId="5ADE4AAA" w14:textId="77777777" w:rsidR="00443B0E" w:rsidRPr="00443B0E" w:rsidRDefault="00443B0E" w:rsidP="00443B0E">
      <w:pPr>
        <w:spacing w:after="0" w:line="240" w:lineRule="auto"/>
        <w:jc w:val="both"/>
        <w:rPr>
          <w:rFonts w:ascii="Times New Roman" w:eastAsia="Calibri" w:hAnsi="Times New Roman" w:cs="Times New Roman"/>
          <w:color w:val="000000"/>
          <w:sz w:val="20"/>
          <w:szCs w:val="20"/>
          <w:lang w:val="hr-HR" w:eastAsia="hr-HR"/>
        </w:rPr>
      </w:pPr>
      <w:r w:rsidRPr="00443B0E">
        <w:rPr>
          <w:rFonts w:ascii="Times New Roman" w:eastAsia="Calibri" w:hAnsi="Times New Roman" w:cs="Times New Roman"/>
          <w:lang w:val="hr-HR"/>
        </w:rPr>
        <w:t>Najdulje padanje u pojedinom mjesecu zabilježeno je 8 dana u siječnju 1985. i 7 dana u veljači 1986. Iako se snijeg javlja od studenog do travnja, na tlu se zadržava od prosinca do ožujka. Najveća visina novog snijega iznosila je 15 cm u siječnju 1985. Maksimalne visine snježnog pokrivača u pojedinim snježnim zimama bile su neznatne (1-3 cm) osim u dvije kada je maksimalni snježni pokrivač iznosio 28 cm (siječanj 1985) i 14 cm (siječanj 1987). Prema procjeni ekstremnih vrijednosti, jednom u 50 godina može se očekivati snježni pokrivač od 52 cm, odnosno s vjerojatnošću 98% da neće biti premašen.</w:t>
      </w:r>
    </w:p>
    <w:p w14:paraId="1CE33753"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Navedene analize ukazuju na velike razlike u karakteristikama snježnog režima Primorsko-goranske županije. Područje Gorskog kotara spada u najsnježnije područje Hrvatske po trajanju i intenzitetu snježnih oborina. Na nadmorskim visinama 600-700 m snijeg se može očekivati u osam mjeseci tijekom godine, pri čemu se najveće visine novog snijega u prosjeku kreću do oko 50 cm, a maksimalna visina snježnog pokrivača koja se može očekivati jednom u 50 godina iznosi oko 180 cm. Svakih 100 m visine može se očekivati oko 3 dana više s padanjem snijega godišnje i oko 14 cm više maksimalne visine snježnog pokrivača za 50-godišnji povratni period.</w:t>
      </w:r>
    </w:p>
    <w:p w14:paraId="53CE1D4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Duž obalnog dijela županije snijeg se javlja gotovo svake godine, pada u prosjeku oko 5 dana, ali se ne može isključiti i dvostruko dulje padanje. Na otocima snijeg se javlja rijetko, ali s njim treba računati.</w:t>
      </w:r>
    </w:p>
    <w:p w14:paraId="25461A7D" w14:textId="77777777" w:rsidR="00443B0E" w:rsidRPr="00443B0E" w:rsidRDefault="00443B0E" w:rsidP="00443B0E">
      <w:pPr>
        <w:spacing w:after="0" w:line="240" w:lineRule="auto"/>
        <w:jc w:val="both"/>
        <w:rPr>
          <w:rFonts w:ascii="Times New Roman" w:eastAsia="Calibri" w:hAnsi="Times New Roman" w:cs="Times New Roman"/>
          <w:b/>
          <w:bCs/>
          <w:color w:val="000000"/>
          <w:lang w:val="hr-HR" w:eastAsia="hr-HR"/>
        </w:rPr>
      </w:pPr>
    </w:p>
    <w:p w14:paraId="0D730441" w14:textId="77777777" w:rsidR="00443B0E" w:rsidRPr="00443B0E" w:rsidRDefault="00443B0E" w:rsidP="00443B0E">
      <w:pPr>
        <w:spacing w:after="0" w:line="240" w:lineRule="auto"/>
        <w:jc w:val="both"/>
        <w:rPr>
          <w:rFonts w:ascii="Times New Roman" w:eastAsia="Times New Roman" w:hAnsi="Times New Roman" w:cs="Times New Roman"/>
          <w:i/>
          <w:iCs/>
          <w:lang w:val="hr-HR"/>
        </w:rPr>
      </w:pPr>
      <w:r w:rsidRPr="00443B0E">
        <w:rPr>
          <w:rFonts w:ascii="Times New Roman" w:eastAsia="Times New Roman" w:hAnsi="Times New Roman" w:cs="Times New Roman"/>
          <w:i/>
          <w:iCs/>
          <w:lang w:val="hr-HR"/>
        </w:rPr>
        <w:t xml:space="preserve">Preventivne mjere radi umanjenja posljedica prirodne nepogode  </w:t>
      </w:r>
    </w:p>
    <w:p w14:paraId="1076F919"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3F3EF27F"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Pravovremeno ugovoriti zimsko održavanje cesta  sa  davateljem  usluga na području Općine sa istim sudjelovati u izradi Plana čišćenja prometnica ili izradi prioriteta čišćenja kao i u kontroli nabavke dostatnih sredstava za posipanje prometnica. </w:t>
      </w:r>
    </w:p>
    <w:p w14:paraId="6CE9D7BD"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 </w:t>
      </w:r>
    </w:p>
    <w:p w14:paraId="62065330" w14:textId="77777777" w:rsidR="00443B0E" w:rsidRPr="00443B0E" w:rsidRDefault="00443B0E" w:rsidP="00443B0E">
      <w:pPr>
        <w:spacing w:after="0" w:line="240" w:lineRule="auto"/>
        <w:jc w:val="both"/>
        <w:rPr>
          <w:rFonts w:ascii="Times New Roman" w:eastAsia="Times New Roman" w:hAnsi="Times New Roman" w:cs="Times New Roman"/>
          <w:i/>
          <w:iCs/>
          <w:lang w:val="hr-HR"/>
        </w:rPr>
      </w:pPr>
      <w:r w:rsidRPr="00443B0E">
        <w:rPr>
          <w:rFonts w:ascii="Times New Roman" w:eastAsia="Times New Roman" w:hAnsi="Times New Roman" w:cs="Times New Roman"/>
          <w:i/>
          <w:iCs/>
          <w:lang w:val="hr-HR"/>
        </w:rPr>
        <w:t xml:space="preserve">Mjere za ublažavanje i otklanjanje izravnih posljedica prirodne nepogode </w:t>
      </w:r>
    </w:p>
    <w:p w14:paraId="27B23713"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snježnih oborina. </w:t>
      </w:r>
    </w:p>
    <w:p w14:paraId="7AF7972F" w14:textId="77777777" w:rsidR="00443B0E" w:rsidRPr="00443B0E" w:rsidRDefault="00443B0E" w:rsidP="00443B0E">
      <w:pPr>
        <w:spacing w:after="0" w:line="240" w:lineRule="auto"/>
        <w:jc w:val="both"/>
        <w:rPr>
          <w:rFonts w:ascii="Times New Roman" w:eastAsia="Times New Roman" w:hAnsi="Times New Roman" w:cs="Times New Roman"/>
          <w:lang w:val="hr-HR"/>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77A2A325"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076FEAA0"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lastRenderedPageBreak/>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6B88BC09"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443B0E" w14:paraId="6621288C"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559C8A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5072FB57"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443B0E" w14:paraId="042213A6"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11D6AF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09C3822"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i Pravilniku o registru šteta od prirodnih nepogoda (NN 65/19)</w:t>
            </w:r>
          </w:p>
        </w:tc>
      </w:tr>
      <w:tr w:rsidR="00443B0E" w:rsidRPr="00443B0E" w14:paraId="47E6F116"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A5869A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1CD8E571"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po procjeni općinskog načelnika</w:t>
            </w:r>
          </w:p>
        </w:tc>
      </w:tr>
      <w:tr w:rsidR="00443B0E" w:rsidRPr="00443B0E" w14:paraId="1450DD2B"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1BBB0B3"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8767AC7"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 i ugroženosti od snijega</w:t>
            </w:r>
          </w:p>
        </w:tc>
      </w:tr>
      <w:tr w:rsidR="00443B0E" w:rsidRPr="00443B0E" w14:paraId="073379EF"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7D417FE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4D5A7F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o funkcioniranju: sustava za vodoopskrbu, sustava za elektroopskrbu, sustava telekomunikacija,</w:t>
            </w:r>
          </w:p>
          <w:p w14:paraId="2399E57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w:t>
            </w:r>
          </w:p>
          <w:p w14:paraId="62057A58"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stanju društvenih i stambenih objekata na prostoru.</w:t>
            </w:r>
          </w:p>
        </w:tc>
      </w:tr>
      <w:tr w:rsidR="00443B0E" w:rsidRPr="00443B0E" w14:paraId="5D24BE07"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CD971E1"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CF2BD73"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VZ </w:t>
            </w:r>
            <w:r w:rsidRPr="00443B0E">
              <w:rPr>
                <w:rFonts w:ascii="Times New Roman" w:eastAsia="Times New Roman" w:hAnsi="Times New Roman" w:cs="Times New Roman"/>
                <w:i/>
                <w:iCs/>
                <w:lang w:val="hr-HR"/>
              </w:rPr>
              <w:t>Liburnija</w:t>
            </w:r>
            <w:r w:rsidRPr="00443B0E">
              <w:rPr>
                <w:rFonts w:ascii="Times New Roman" w:eastAsia="Times New Roman" w:hAnsi="Times New Roman" w:cs="Times New Roman"/>
                <w:lang w:val="hr-HR"/>
              </w:rPr>
              <w:t xml:space="preserve"> i komunalnih operatera te drugih operativnih snaga CZ</w:t>
            </w:r>
          </w:p>
          <w:p w14:paraId="275AB028"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Javni poziv Stožera CZ pučanstvu za izvršavanje komunalnih obaveza u čišćenju snijega</w:t>
            </w:r>
          </w:p>
        </w:tc>
      </w:tr>
      <w:tr w:rsidR="00443B0E" w:rsidRPr="00443B0E" w14:paraId="3799217A"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659B0807"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078FED8E"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telekomunikacija i  opskrbu električnom energijom po prioritetima koje utvrdi Stožer CZ</w:t>
            </w:r>
          </w:p>
        </w:tc>
      </w:tr>
      <w:tr w:rsidR="00443B0E" w:rsidRPr="00443B0E" w14:paraId="1B633436"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8A60457"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40127D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prometnica na području Općine sljedećim prioritetom: 1. Županijske ceste  2. Lokalne ceste</w:t>
            </w:r>
          </w:p>
        </w:tc>
      </w:tr>
      <w:tr w:rsidR="00443B0E" w:rsidRPr="00443B0E" w14:paraId="35E55975"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7D6B6CF"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13301013"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privremene  sanacije oštećenja slijedećih  objekata</w:t>
            </w:r>
          </w:p>
        </w:tc>
      </w:tr>
      <w:tr w:rsidR="00443B0E" w:rsidRPr="00443B0E" w14:paraId="43269996" w14:textId="77777777" w:rsidTr="00443B0E">
        <w:trPr>
          <w:trHeight w:val="176"/>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AA5ABF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0C2904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Pozivanje vlasnika poduzeća i obrta koji se bave takvom vrstom djelatnosti koja može izvršiti privremenu sanaciju štete</w:t>
            </w:r>
          </w:p>
        </w:tc>
      </w:tr>
      <w:tr w:rsidR="00443B0E" w:rsidRPr="00443B0E" w14:paraId="563B63E8" w14:textId="77777777" w:rsidTr="00443B0E">
        <w:trPr>
          <w:trHeight w:val="206"/>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ADEF18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11.</w:t>
            </w:r>
          </w:p>
        </w:tc>
        <w:tc>
          <w:tcPr>
            <w:tcW w:w="8010" w:type="dxa"/>
            <w:tcBorders>
              <w:top w:val="single" w:sz="4" w:space="0" w:color="BFBFBF"/>
              <w:left w:val="single" w:sz="4" w:space="0" w:color="BFBFBF"/>
              <w:bottom w:val="single" w:sz="4" w:space="0" w:color="BFBFBF"/>
              <w:right w:val="single" w:sz="4" w:space="0" w:color="BFBFBF"/>
            </w:tcBorders>
            <w:hideMark/>
          </w:tcPr>
          <w:p w14:paraId="15E390E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Povjerenstvo Općine Matulji nastavlja aktivnosti na popisu i procjeni štete sukladno Zakonu te o rezultatima izvješćuje Primorsko-goransku županiju. </w:t>
            </w:r>
          </w:p>
        </w:tc>
      </w:tr>
    </w:tbl>
    <w:p w14:paraId="3F74A1A2" w14:textId="77777777" w:rsidR="00443B0E" w:rsidRPr="00443B0E" w:rsidRDefault="00443B0E" w:rsidP="00443B0E">
      <w:pPr>
        <w:spacing w:after="0" w:line="240" w:lineRule="auto"/>
        <w:rPr>
          <w:rFonts w:ascii="Arial" w:eastAsia="Times New Roman" w:hAnsi="Arial" w:cs="Times New Roman"/>
          <w:lang w:val="hr-HR"/>
        </w:rPr>
      </w:pPr>
      <w:r w:rsidRPr="00443B0E">
        <w:rPr>
          <w:rFonts w:ascii="Arial" w:eastAsia="Times New Roman" w:hAnsi="Arial" w:cs="Times New Roman"/>
          <w:lang w:val="hr-HR"/>
        </w:rPr>
        <w:t xml:space="preserve"> </w:t>
      </w:r>
    </w:p>
    <w:p w14:paraId="6997BCDF" w14:textId="77777777" w:rsidR="006F43D2" w:rsidRDefault="006F43D2" w:rsidP="00443B0E">
      <w:pPr>
        <w:spacing w:before="80" w:line="276" w:lineRule="auto"/>
        <w:jc w:val="both"/>
        <w:rPr>
          <w:rFonts w:ascii="Times New Roman" w:eastAsia="Times New Roman" w:hAnsi="Times New Roman" w:cs="Arial"/>
          <w:b/>
          <w:bCs/>
          <w:color w:val="000000"/>
          <w:kern w:val="0"/>
          <w:sz w:val="22"/>
          <w:lang w:val="hr-HR" w:eastAsia="hr-HR"/>
          <w14:ligatures w14:val="none"/>
        </w:rPr>
      </w:pPr>
    </w:p>
    <w:p w14:paraId="7869A255" w14:textId="041D0D66" w:rsidR="00443B0E" w:rsidRPr="000D09B1" w:rsidRDefault="00443B0E" w:rsidP="000D09B1">
      <w:pPr>
        <w:pStyle w:val="Naslov2"/>
        <w:rPr>
          <w:rFonts w:ascii="Times New Roman" w:eastAsia="Times New Roman" w:hAnsi="Times New Roman" w:cs="Times New Roman"/>
          <w:b/>
          <w:bCs/>
          <w:color w:val="auto"/>
          <w:sz w:val="28"/>
          <w:szCs w:val="28"/>
          <w:lang w:val="hr-HR" w:eastAsia="hr-HR"/>
        </w:rPr>
      </w:pPr>
      <w:bookmarkStart w:id="12" w:name="_Toc212015775"/>
      <w:r w:rsidRPr="000D09B1">
        <w:rPr>
          <w:rFonts w:ascii="Times New Roman" w:eastAsia="Times New Roman" w:hAnsi="Times New Roman" w:cs="Times New Roman"/>
          <w:b/>
          <w:bCs/>
          <w:color w:val="auto"/>
          <w:sz w:val="28"/>
          <w:szCs w:val="28"/>
          <w:lang w:val="hr-HR" w:eastAsia="hr-HR"/>
        </w:rPr>
        <w:t>POLEDICA</w:t>
      </w:r>
      <w:bookmarkEnd w:id="12"/>
    </w:p>
    <w:p w14:paraId="2B49AF1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Pojava zaleđenih kolnika može biti uzrokovana meteorološkim pojavama ledene kiše, poledice i površinskog leda (zaleđeno i klizavo tlo). To su izvanredne meteorološke pojave koje u hladno doba godine ugrožavaju promet i ljudsko zdravlje, a u motriteljskoj praksi republike Hrvatske opažaju se i bilježe.</w:t>
      </w:r>
    </w:p>
    <w:p w14:paraId="44CE04A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Ledena kiša odnosi se na kišu sačinjenu od prehladnih kapljica koje se u doticaju s hladnim predmetima i tlom zamrzavaju, te tvore glatku ledenu koru na zemlji meteorološkog naziva poledica. Ta poledica kao meteorološka pojava se ne smije zamijeniti s površinskim ledom koji pokriva tlo te nastaje otapanjem snijega i stvaranjem ledene kore ili smrzavanjem kišnih barica. Opisane pojave vezane uz zaleđivanje kolnika u daljnjem tekstu će se nazivati zajedničkim imenom poledica.</w:t>
      </w:r>
    </w:p>
    <w:p w14:paraId="2E946C1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Samo opažanje navedenih meteoroloških pojava, ograničeno na meteorološke postaje, za potrebe procjene ugroženosti od poledice nije dovoljno. Potreban je općeniti kvantitativni kriterij izražen pomoću mjerljivih veličina koji će odrediti potencijalne uvjete za pojavu svih uzroka zaleđenih kolnika na širem području. Povoljni, odnosno potencijalni meteorološki uvjeti za stvaranje poledice pri tlu pojavljuju se u onim danima kada se javlja oborina (oborinski dani s dnevnom količinom oborine </w:t>
      </w:r>
      <w:proofErr w:type="spellStart"/>
      <w:r w:rsidRPr="00443B0E">
        <w:rPr>
          <w:rFonts w:ascii="Times New Roman" w:eastAsia="Calibri" w:hAnsi="Times New Roman" w:cs="Times New Roman"/>
          <w:lang w:val="hr-HR"/>
        </w:rPr>
        <w:t>Rd</w:t>
      </w:r>
      <w:proofErr w:type="spellEnd"/>
      <w:r w:rsidRPr="00443B0E">
        <w:rPr>
          <w:rFonts w:ascii="Times New Roman" w:eastAsia="Calibri" w:hAnsi="Times New Roman" w:cs="Times New Roman"/>
          <w:lang w:val="hr-HR"/>
        </w:rPr>
        <w:t xml:space="preserve"> ≥ 0.1 mm) i temperatura zraka je pri tlu </w:t>
      </w:r>
      <w:r w:rsidRPr="00443B0E">
        <w:rPr>
          <w:rFonts w:ascii="Times New Roman" w:eastAsia="Calibri" w:hAnsi="Times New Roman" w:cs="Times New Roman"/>
          <w:lang w:val="hr-HR"/>
        </w:rPr>
        <w:sym w:font="Symbol" w:char="F0A3"/>
      </w:r>
      <w:r w:rsidRPr="00443B0E">
        <w:rPr>
          <w:rFonts w:ascii="Times New Roman" w:eastAsia="Calibri" w:hAnsi="Times New Roman" w:cs="Times New Roman"/>
          <w:lang w:val="hr-HR"/>
        </w:rPr>
        <w:t xml:space="preserve"> 0 ºC odnosno na 2 m </w:t>
      </w:r>
      <w:r w:rsidRPr="00443B0E">
        <w:rPr>
          <w:rFonts w:ascii="Times New Roman" w:eastAsia="Calibri" w:hAnsi="Times New Roman" w:cs="Times New Roman"/>
          <w:lang w:val="hr-HR"/>
        </w:rPr>
        <w:sym w:font="Symbol" w:char="F0A3"/>
      </w:r>
      <w:r w:rsidRPr="00443B0E">
        <w:rPr>
          <w:rFonts w:ascii="Times New Roman" w:eastAsia="Calibri" w:hAnsi="Times New Roman" w:cs="Times New Roman"/>
          <w:lang w:val="hr-HR"/>
        </w:rPr>
        <w:t xml:space="preserve"> 3 ºC. Potonji kriterij dobiven je istraživanjem odnosa temperatura zraka na 2 m visine (standardna meteorološka kućica) i pri tlu (na 5 cm iznad tla) i primjenjuje se za lokacije gdje </w:t>
      </w:r>
      <w:r w:rsidRPr="00443B0E">
        <w:rPr>
          <w:rFonts w:ascii="Times New Roman" w:eastAsia="Calibri" w:hAnsi="Times New Roman" w:cs="Times New Roman"/>
          <w:lang w:val="hr-HR"/>
        </w:rPr>
        <w:lastRenderedPageBreak/>
        <w:t>nema mjerenja temperatura zraka pri tlu. U ovoj meteorološkoj podlozi za procjenu ugroženosti analizirat će se godišnji hod broja takvih dana kao pokazatelj najugroženijih mjeseci s obzirom na pojavu poledice.</w:t>
      </w:r>
    </w:p>
    <w:p w14:paraId="0F03221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Sinoptičke situacije pri kojima se najčešće ostvaruju povoljni uvjeti za nastanak poledice, odnosno zaleđenih kolnika, javljaju se od jeseni do proljeća. U kasnu jesen, početkom zime i u rano proljeće karakteristično je premještanje brzo pokretnih ciklonalnih i frontalnih sustava sa sjeverozapada ili jugozapada. Takvi sustavi često su praćeni naglim promjenama vremena. Pri nailasku sustava javlja se oborina i pritječe topliji zrak, a nakon prolaska sustava oborina prestaje, a temperatura se snižava. Pad temperature može dovesti do smrzavanja oborine i pojave zaleđivanja kolnika. S druge strane, u jesen i kasnoj zimi učestalo se javljaju stacionarni anticiklonalni tipovi vremena sa slabim strujanjem. U kontinentalnom nizinskom dijelu tada prevladava vedro ili maglovito vrijeme (često i niska slojevita naoblaka), dok je na Jadranu i u gorju sunčano i vedro. Pri anticiklonalnom tipu vremena mala je turbulentna razmjena zraka i stabilna stratifikacija atmosfere, pa se u nizinama zrak postupno ohlađuje. U slučaju da ovakva situacija nastupa nakon premještanja nekog oborinskog sustava, niske temperature tada dovode do smrzavanja prethodno pale oborine i pojave zaleđenih kolnika. Takve situacije iziskuju posebne analize i nisu obuhvaćene ovim prikazom. Stoga je učestalost poledice na cestama vjerojatno nešto veća od prikazanih rezultata.</w:t>
      </w:r>
    </w:p>
    <w:p w14:paraId="063EC81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Primorsko-goranska županija obilježena je velikim razlikama u konfiguraciji terena između svog primorskog dijela (Kvarner s otocima i priobalje) i gorskog dijela (Gorski kotar). Gorski se dio, s nadmorskom visinom preko 700 m, prema klimatskim obilježjima znatno razlikuje od primorskog dijela. Općina Matulji pak ima obilježja i primorske i kontinentalne klime, a najbliži podaci su za meteorološku postaju Rijeka. </w:t>
      </w:r>
    </w:p>
    <w:p w14:paraId="6D8CF034" w14:textId="77777777"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Godišnji hod pojavnosti leda (poledica) u Matuljima (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53F8FA03" w14:textId="77777777" w:rsidTr="00443B0E">
        <w:trPr>
          <w:trHeight w:hRule="exact" w:val="340"/>
          <w:jc w:val="center"/>
        </w:trPr>
        <w:tc>
          <w:tcPr>
            <w:tcW w:w="1021" w:type="dxa"/>
            <w:tcBorders>
              <w:top w:val="double" w:sz="4" w:space="0" w:color="auto"/>
              <w:left w:val="double" w:sz="6" w:space="0" w:color="auto"/>
              <w:bottom w:val="double" w:sz="6" w:space="0" w:color="auto"/>
              <w:right w:val="double" w:sz="4" w:space="0" w:color="auto"/>
            </w:tcBorders>
            <w:vAlign w:val="center"/>
            <w:hideMark/>
          </w:tcPr>
          <w:p w14:paraId="52E7F194"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MJESECI</w:t>
            </w:r>
          </w:p>
        </w:tc>
        <w:tc>
          <w:tcPr>
            <w:tcW w:w="624" w:type="dxa"/>
            <w:tcBorders>
              <w:top w:val="double" w:sz="4" w:space="0" w:color="auto"/>
              <w:left w:val="nil"/>
              <w:bottom w:val="double" w:sz="6" w:space="0" w:color="auto"/>
              <w:right w:val="single" w:sz="6" w:space="0" w:color="auto"/>
            </w:tcBorders>
            <w:vAlign w:val="center"/>
            <w:hideMark/>
          </w:tcPr>
          <w:p w14:paraId="272B89D1"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1</w:t>
            </w:r>
          </w:p>
        </w:tc>
        <w:tc>
          <w:tcPr>
            <w:tcW w:w="624" w:type="dxa"/>
            <w:tcBorders>
              <w:top w:val="double" w:sz="4" w:space="0" w:color="auto"/>
              <w:left w:val="nil"/>
              <w:bottom w:val="double" w:sz="6" w:space="0" w:color="auto"/>
              <w:right w:val="nil"/>
            </w:tcBorders>
            <w:vAlign w:val="center"/>
            <w:hideMark/>
          </w:tcPr>
          <w:p w14:paraId="4C52E29A"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2</w:t>
            </w:r>
          </w:p>
        </w:tc>
        <w:tc>
          <w:tcPr>
            <w:tcW w:w="624" w:type="dxa"/>
            <w:tcBorders>
              <w:top w:val="double" w:sz="4" w:space="0" w:color="auto"/>
              <w:left w:val="single" w:sz="6" w:space="0" w:color="auto"/>
              <w:bottom w:val="double" w:sz="6" w:space="0" w:color="auto"/>
              <w:right w:val="single" w:sz="6" w:space="0" w:color="auto"/>
            </w:tcBorders>
            <w:vAlign w:val="center"/>
            <w:hideMark/>
          </w:tcPr>
          <w:p w14:paraId="22CC1952"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3</w:t>
            </w:r>
          </w:p>
        </w:tc>
        <w:tc>
          <w:tcPr>
            <w:tcW w:w="624" w:type="dxa"/>
            <w:tcBorders>
              <w:top w:val="double" w:sz="4" w:space="0" w:color="auto"/>
              <w:left w:val="nil"/>
              <w:bottom w:val="double" w:sz="6" w:space="0" w:color="auto"/>
              <w:right w:val="nil"/>
            </w:tcBorders>
            <w:vAlign w:val="center"/>
            <w:hideMark/>
          </w:tcPr>
          <w:p w14:paraId="0AF41D6F"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4</w:t>
            </w:r>
          </w:p>
        </w:tc>
        <w:tc>
          <w:tcPr>
            <w:tcW w:w="624" w:type="dxa"/>
            <w:tcBorders>
              <w:top w:val="double" w:sz="4" w:space="0" w:color="auto"/>
              <w:left w:val="single" w:sz="6" w:space="0" w:color="auto"/>
              <w:bottom w:val="double" w:sz="6" w:space="0" w:color="auto"/>
              <w:right w:val="single" w:sz="6" w:space="0" w:color="auto"/>
            </w:tcBorders>
            <w:vAlign w:val="center"/>
            <w:hideMark/>
          </w:tcPr>
          <w:p w14:paraId="5219D91B"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5</w:t>
            </w:r>
          </w:p>
        </w:tc>
        <w:tc>
          <w:tcPr>
            <w:tcW w:w="624" w:type="dxa"/>
            <w:tcBorders>
              <w:top w:val="double" w:sz="4" w:space="0" w:color="auto"/>
              <w:left w:val="nil"/>
              <w:bottom w:val="double" w:sz="6" w:space="0" w:color="auto"/>
              <w:right w:val="nil"/>
            </w:tcBorders>
            <w:vAlign w:val="center"/>
            <w:hideMark/>
          </w:tcPr>
          <w:p w14:paraId="44AAB9F9"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6</w:t>
            </w:r>
          </w:p>
        </w:tc>
        <w:tc>
          <w:tcPr>
            <w:tcW w:w="624" w:type="dxa"/>
            <w:tcBorders>
              <w:top w:val="double" w:sz="4" w:space="0" w:color="auto"/>
              <w:left w:val="single" w:sz="6" w:space="0" w:color="auto"/>
              <w:bottom w:val="double" w:sz="6" w:space="0" w:color="auto"/>
              <w:right w:val="single" w:sz="6" w:space="0" w:color="auto"/>
            </w:tcBorders>
            <w:vAlign w:val="center"/>
            <w:hideMark/>
          </w:tcPr>
          <w:p w14:paraId="64AD6523"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7</w:t>
            </w:r>
          </w:p>
        </w:tc>
        <w:tc>
          <w:tcPr>
            <w:tcW w:w="624" w:type="dxa"/>
            <w:tcBorders>
              <w:top w:val="double" w:sz="4" w:space="0" w:color="auto"/>
              <w:left w:val="nil"/>
              <w:bottom w:val="double" w:sz="6" w:space="0" w:color="auto"/>
              <w:right w:val="nil"/>
            </w:tcBorders>
            <w:vAlign w:val="center"/>
            <w:hideMark/>
          </w:tcPr>
          <w:p w14:paraId="6B0DEE31"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8</w:t>
            </w:r>
          </w:p>
        </w:tc>
        <w:tc>
          <w:tcPr>
            <w:tcW w:w="624" w:type="dxa"/>
            <w:tcBorders>
              <w:top w:val="double" w:sz="4" w:space="0" w:color="auto"/>
              <w:left w:val="single" w:sz="6" w:space="0" w:color="auto"/>
              <w:bottom w:val="double" w:sz="6" w:space="0" w:color="auto"/>
              <w:right w:val="single" w:sz="6" w:space="0" w:color="auto"/>
            </w:tcBorders>
            <w:vAlign w:val="center"/>
            <w:hideMark/>
          </w:tcPr>
          <w:p w14:paraId="1077BF05"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9</w:t>
            </w:r>
          </w:p>
        </w:tc>
        <w:tc>
          <w:tcPr>
            <w:tcW w:w="624" w:type="dxa"/>
            <w:tcBorders>
              <w:top w:val="double" w:sz="4" w:space="0" w:color="auto"/>
              <w:left w:val="nil"/>
              <w:bottom w:val="double" w:sz="6" w:space="0" w:color="auto"/>
              <w:right w:val="nil"/>
            </w:tcBorders>
            <w:vAlign w:val="center"/>
            <w:hideMark/>
          </w:tcPr>
          <w:p w14:paraId="5CE7E7F9"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10</w:t>
            </w:r>
          </w:p>
        </w:tc>
        <w:tc>
          <w:tcPr>
            <w:tcW w:w="624" w:type="dxa"/>
            <w:tcBorders>
              <w:top w:val="double" w:sz="4" w:space="0" w:color="auto"/>
              <w:left w:val="single" w:sz="6" w:space="0" w:color="auto"/>
              <w:bottom w:val="double" w:sz="6" w:space="0" w:color="auto"/>
              <w:right w:val="single" w:sz="6" w:space="0" w:color="auto"/>
            </w:tcBorders>
            <w:vAlign w:val="center"/>
            <w:hideMark/>
          </w:tcPr>
          <w:p w14:paraId="47BB2E66"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11</w:t>
            </w:r>
          </w:p>
        </w:tc>
        <w:tc>
          <w:tcPr>
            <w:tcW w:w="624" w:type="dxa"/>
            <w:tcBorders>
              <w:top w:val="double" w:sz="4" w:space="0" w:color="auto"/>
              <w:left w:val="nil"/>
              <w:bottom w:val="double" w:sz="6" w:space="0" w:color="auto"/>
              <w:right w:val="nil"/>
            </w:tcBorders>
            <w:vAlign w:val="center"/>
            <w:hideMark/>
          </w:tcPr>
          <w:p w14:paraId="72EFCAF4"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12</w:t>
            </w:r>
          </w:p>
        </w:tc>
        <w:tc>
          <w:tcPr>
            <w:tcW w:w="737" w:type="dxa"/>
            <w:tcBorders>
              <w:top w:val="double" w:sz="4" w:space="0" w:color="auto"/>
              <w:left w:val="double" w:sz="4" w:space="0" w:color="auto"/>
              <w:bottom w:val="double" w:sz="6" w:space="0" w:color="auto"/>
              <w:right w:val="double" w:sz="6" w:space="0" w:color="auto"/>
            </w:tcBorders>
            <w:vAlign w:val="center"/>
            <w:hideMark/>
          </w:tcPr>
          <w:p w14:paraId="7449F2EA"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GOD</w:t>
            </w:r>
          </w:p>
        </w:tc>
      </w:tr>
      <w:tr w:rsidR="00443B0E" w:rsidRPr="00443B0E" w14:paraId="2CAEE9E5" w14:textId="77777777" w:rsidTr="00443B0E">
        <w:trPr>
          <w:cantSplit/>
          <w:trHeight w:val="249"/>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119C1A70" w14:textId="77777777" w:rsidR="00443B0E" w:rsidRPr="00443B0E" w:rsidRDefault="00443B0E" w:rsidP="00443B0E">
            <w:pPr>
              <w:spacing w:after="0" w:line="256" w:lineRule="auto"/>
              <w:jc w:val="center"/>
              <w:rPr>
                <w:rFonts w:ascii="Times New Roman" w:eastAsia="Calibri" w:hAnsi="Times New Roman" w:cs="Times New Roman"/>
                <w:b/>
                <w:bCs/>
                <w:snapToGrid w:val="0"/>
                <w:color w:val="FF00FF"/>
                <w:sz w:val="18"/>
                <w:szCs w:val="18"/>
                <w:lang w:val="hr-HR"/>
              </w:rPr>
            </w:pPr>
            <w:r w:rsidRPr="00443B0E">
              <w:rPr>
                <w:rFonts w:ascii="Times New Roman" w:eastAsia="Calibri" w:hAnsi="Times New Roman" w:cs="Times New Roman"/>
                <w:b/>
                <w:bCs/>
                <w:snapToGrid w:val="0"/>
                <w:color w:val="000000"/>
                <w:sz w:val="18"/>
                <w:szCs w:val="18"/>
                <w:lang w:val="hr-HR"/>
              </w:rPr>
              <w:t>BROJ DANA S POLEDICOM (R</w:t>
            </w:r>
            <w:r w:rsidRPr="00443B0E">
              <w:rPr>
                <w:rFonts w:ascii="Times New Roman" w:eastAsia="Calibri" w:hAnsi="Times New Roman" w:cs="Times New Roman"/>
                <w:b/>
                <w:bCs/>
                <w:snapToGrid w:val="0"/>
                <w:color w:val="000000"/>
                <w:sz w:val="18"/>
                <w:szCs w:val="18"/>
                <w:vertAlign w:val="subscript"/>
                <w:lang w:val="hr-HR"/>
              </w:rPr>
              <w:t>d</w:t>
            </w:r>
            <w:r w:rsidRPr="00443B0E">
              <w:rPr>
                <w:rFonts w:ascii="Times New Roman" w:eastAsia="Calibri" w:hAnsi="Times New Roman" w:cs="Times New Roman"/>
                <w:b/>
                <w:bCs/>
                <w:snapToGrid w:val="0"/>
                <w:color w:val="000000"/>
                <w:sz w:val="18"/>
                <w:szCs w:val="18"/>
                <w:lang w:val="hr-HR"/>
              </w:rPr>
              <w:t>≥0.1mm i t</w:t>
            </w:r>
            <w:r w:rsidRPr="00443B0E">
              <w:rPr>
                <w:rFonts w:ascii="Times New Roman" w:eastAsia="Calibri" w:hAnsi="Times New Roman" w:cs="Times New Roman"/>
                <w:b/>
                <w:bCs/>
                <w:snapToGrid w:val="0"/>
                <w:color w:val="000000"/>
                <w:sz w:val="18"/>
                <w:szCs w:val="18"/>
                <w:vertAlign w:val="subscript"/>
                <w:lang w:val="hr-HR"/>
              </w:rPr>
              <w:t>min5cm</w:t>
            </w:r>
            <w:r w:rsidRPr="00443B0E">
              <w:rPr>
                <w:rFonts w:ascii="Times New Roman" w:eastAsia="Calibri" w:hAnsi="Times New Roman" w:cs="Times New Roman"/>
                <w:b/>
                <w:bCs/>
                <w:snapToGrid w:val="0"/>
                <w:sz w:val="18"/>
                <w:szCs w:val="18"/>
                <w:lang w:val="hr-HR"/>
              </w:rPr>
              <w:sym w:font="Symbol" w:char="F0A3"/>
            </w:r>
            <w:r w:rsidRPr="00443B0E">
              <w:rPr>
                <w:rFonts w:ascii="Times New Roman" w:eastAsia="Calibri" w:hAnsi="Times New Roman" w:cs="Times New Roman"/>
                <w:b/>
                <w:bCs/>
                <w:snapToGrid w:val="0"/>
                <w:sz w:val="18"/>
                <w:szCs w:val="18"/>
                <w:lang w:val="hr-HR"/>
              </w:rPr>
              <w:t>0.0°C)</w:t>
            </w:r>
          </w:p>
        </w:tc>
      </w:tr>
      <w:tr w:rsidR="00443B0E" w:rsidRPr="00443B0E" w14:paraId="0C320803" w14:textId="77777777" w:rsidTr="00443B0E">
        <w:trPr>
          <w:trHeight w:val="249"/>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4D4FBA4D"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SRED</w:t>
            </w:r>
          </w:p>
        </w:tc>
        <w:tc>
          <w:tcPr>
            <w:tcW w:w="624" w:type="dxa"/>
            <w:tcBorders>
              <w:top w:val="double" w:sz="4" w:space="0" w:color="auto"/>
              <w:left w:val="nil"/>
              <w:bottom w:val="single" w:sz="2" w:space="0" w:color="auto"/>
              <w:right w:val="single" w:sz="6" w:space="0" w:color="auto"/>
            </w:tcBorders>
            <w:vAlign w:val="bottom"/>
            <w:hideMark/>
          </w:tcPr>
          <w:p w14:paraId="06AAFA1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2.7</w:t>
            </w:r>
          </w:p>
        </w:tc>
        <w:tc>
          <w:tcPr>
            <w:tcW w:w="624" w:type="dxa"/>
            <w:tcBorders>
              <w:top w:val="double" w:sz="4" w:space="0" w:color="auto"/>
              <w:left w:val="nil"/>
              <w:bottom w:val="single" w:sz="2" w:space="0" w:color="auto"/>
              <w:right w:val="nil"/>
            </w:tcBorders>
            <w:vAlign w:val="bottom"/>
            <w:hideMark/>
          </w:tcPr>
          <w:p w14:paraId="6848D6DC"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1.8</w:t>
            </w:r>
          </w:p>
        </w:tc>
        <w:tc>
          <w:tcPr>
            <w:tcW w:w="624" w:type="dxa"/>
            <w:tcBorders>
              <w:top w:val="double" w:sz="4" w:space="0" w:color="auto"/>
              <w:left w:val="single" w:sz="6" w:space="0" w:color="auto"/>
              <w:bottom w:val="single" w:sz="2" w:space="0" w:color="auto"/>
              <w:right w:val="single" w:sz="6" w:space="0" w:color="auto"/>
            </w:tcBorders>
            <w:vAlign w:val="bottom"/>
            <w:hideMark/>
          </w:tcPr>
          <w:p w14:paraId="4D67B0F4"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1.5</w:t>
            </w:r>
          </w:p>
        </w:tc>
        <w:tc>
          <w:tcPr>
            <w:tcW w:w="624" w:type="dxa"/>
            <w:tcBorders>
              <w:top w:val="double" w:sz="4" w:space="0" w:color="auto"/>
              <w:left w:val="nil"/>
              <w:bottom w:val="single" w:sz="2" w:space="0" w:color="auto"/>
              <w:right w:val="nil"/>
            </w:tcBorders>
            <w:vAlign w:val="bottom"/>
            <w:hideMark/>
          </w:tcPr>
          <w:p w14:paraId="1DFC6439"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0.9</w:t>
            </w:r>
          </w:p>
        </w:tc>
        <w:tc>
          <w:tcPr>
            <w:tcW w:w="624" w:type="dxa"/>
            <w:tcBorders>
              <w:top w:val="double" w:sz="4" w:space="0" w:color="auto"/>
              <w:left w:val="single" w:sz="6" w:space="0" w:color="auto"/>
              <w:bottom w:val="single" w:sz="2" w:space="0" w:color="auto"/>
              <w:right w:val="single" w:sz="6" w:space="0" w:color="auto"/>
            </w:tcBorders>
            <w:vAlign w:val="bottom"/>
            <w:hideMark/>
          </w:tcPr>
          <w:p w14:paraId="769DA18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nil"/>
              <w:bottom w:val="single" w:sz="2" w:space="0" w:color="auto"/>
              <w:right w:val="nil"/>
            </w:tcBorders>
            <w:vAlign w:val="bottom"/>
            <w:hideMark/>
          </w:tcPr>
          <w:p w14:paraId="184B2C3D"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single" w:sz="6" w:space="0" w:color="auto"/>
              <w:bottom w:val="single" w:sz="2" w:space="0" w:color="auto"/>
              <w:right w:val="single" w:sz="6" w:space="0" w:color="auto"/>
            </w:tcBorders>
            <w:vAlign w:val="bottom"/>
            <w:hideMark/>
          </w:tcPr>
          <w:p w14:paraId="16ECD27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nil"/>
              <w:bottom w:val="single" w:sz="2" w:space="0" w:color="auto"/>
              <w:right w:val="nil"/>
            </w:tcBorders>
            <w:vAlign w:val="bottom"/>
            <w:hideMark/>
          </w:tcPr>
          <w:p w14:paraId="1651E7F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single" w:sz="6" w:space="0" w:color="auto"/>
              <w:bottom w:val="single" w:sz="2" w:space="0" w:color="auto"/>
              <w:right w:val="single" w:sz="6" w:space="0" w:color="auto"/>
            </w:tcBorders>
            <w:vAlign w:val="bottom"/>
            <w:hideMark/>
          </w:tcPr>
          <w:p w14:paraId="5F3C709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nil"/>
              <w:bottom w:val="single" w:sz="2" w:space="0" w:color="auto"/>
              <w:right w:val="nil"/>
            </w:tcBorders>
            <w:vAlign w:val="bottom"/>
            <w:hideMark/>
          </w:tcPr>
          <w:p w14:paraId="2CB8B28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0.1</w:t>
            </w:r>
          </w:p>
        </w:tc>
        <w:tc>
          <w:tcPr>
            <w:tcW w:w="624" w:type="dxa"/>
            <w:tcBorders>
              <w:top w:val="double" w:sz="4" w:space="0" w:color="auto"/>
              <w:left w:val="single" w:sz="6" w:space="0" w:color="auto"/>
              <w:bottom w:val="single" w:sz="2" w:space="0" w:color="auto"/>
              <w:right w:val="single" w:sz="6" w:space="0" w:color="auto"/>
            </w:tcBorders>
            <w:vAlign w:val="bottom"/>
            <w:hideMark/>
          </w:tcPr>
          <w:p w14:paraId="44A635D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0.9</w:t>
            </w:r>
          </w:p>
        </w:tc>
        <w:tc>
          <w:tcPr>
            <w:tcW w:w="624" w:type="dxa"/>
            <w:tcBorders>
              <w:top w:val="double" w:sz="4" w:space="0" w:color="auto"/>
              <w:left w:val="nil"/>
              <w:bottom w:val="single" w:sz="2" w:space="0" w:color="auto"/>
              <w:right w:val="nil"/>
            </w:tcBorders>
            <w:vAlign w:val="bottom"/>
            <w:hideMark/>
          </w:tcPr>
          <w:p w14:paraId="376D6868"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1.4</w:t>
            </w:r>
          </w:p>
        </w:tc>
        <w:tc>
          <w:tcPr>
            <w:tcW w:w="737" w:type="dxa"/>
            <w:tcBorders>
              <w:top w:val="double" w:sz="4" w:space="0" w:color="auto"/>
              <w:left w:val="double" w:sz="4" w:space="0" w:color="auto"/>
              <w:bottom w:val="single" w:sz="2" w:space="0" w:color="auto"/>
              <w:right w:val="double" w:sz="6" w:space="0" w:color="auto"/>
            </w:tcBorders>
            <w:vAlign w:val="bottom"/>
            <w:hideMark/>
          </w:tcPr>
          <w:p w14:paraId="7B4B20B0"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9.1</w:t>
            </w:r>
          </w:p>
        </w:tc>
      </w:tr>
      <w:tr w:rsidR="00443B0E" w:rsidRPr="00443B0E" w14:paraId="65605688" w14:textId="77777777" w:rsidTr="00443B0E">
        <w:trPr>
          <w:trHeigh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766A092B"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STD</w:t>
            </w:r>
          </w:p>
        </w:tc>
        <w:tc>
          <w:tcPr>
            <w:tcW w:w="624" w:type="dxa"/>
            <w:tcBorders>
              <w:top w:val="single" w:sz="2" w:space="0" w:color="auto"/>
              <w:left w:val="nil"/>
              <w:bottom w:val="single" w:sz="2" w:space="0" w:color="auto"/>
              <w:right w:val="single" w:sz="6" w:space="0" w:color="auto"/>
            </w:tcBorders>
            <w:vAlign w:val="bottom"/>
            <w:hideMark/>
          </w:tcPr>
          <w:p w14:paraId="5CEEABA8"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2.8</w:t>
            </w:r>
          </w:p>
        </w:tc>
        <w:tc>
          <w:tcPr>
            <w:tcW w:w="624" w:type="dxa"/>
            <w:tcBorders>
              <w:top w:val="single" w:sz="2" w:space="0" w:color="auto"/>
              <w:left w:val="single" w:sz="6" w:space="0" w:color="auto"/>
              <w:bottom w:val="single" w:sz="2" w:space="0" w:color="auto"/>
              <w:right w:val="single" w:sz="6" w:space="0" w:color="auto"/>
            </w:tcBorders>
            <w:vAlign w:val="bottom"/>
            <w:hideMark/>
          </w:tcPr>
          <w:p w14:paraId="4B3C41B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1.9</w:t>
            </w:r>
          </w:p>
        </w:tc>
        <w:tc>
          <w:tcPr>
            <w:tcW w:w="624" w:type="dxa"/>
            <w:tcBorders>
              <w:top w:val="single" w:sz="2" w:space="0" w:color="auto"/>
              <w:left w:val="single" w:sz="6" w:space="0" w:color="auto"/>
              <w:bottom w:val="single" w:sz="2" w:space="0" w:color="auto"/>
              <w:right w:val="single" w:sz="6" w:space="0" w:color="auto"/>
            </w:tcBorders>
            <w:vAlign w:val="bottom"/>
            <w:hideMark/>
          </w:tcPr>
          <w:p w14:paraId="61B2FD93"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1.3</w:t>
            </w:r>
          </w:p>
        </w:tc>
        <w:tc>
          <w:tcPr>
            <w:tcW w:w="624" w:type="dxa"/>
            <w:tcBorders>
              <w:top w:val="single" w:sz="2" w:space="0" w:color="auto"/>
              <w:left w:val="single" w:sz="6" w:space="0" w:color="auto"/>
              <w:bottom w:val="single" w:sz="2" w:space="0" w:color="auto"/>
              <w:right w:val="single" w:sz="6" w:space="0" w:color="auto"/>
            </w:tcBorders>
            <w:vAlign w:val="bottom"/>
            <w:hideMark/>
          </w:tcPr>
          <w:p w14:paraId="2AB6CB4B"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1.2</w:t>
            </w:r>
          </w:p>
        </w:tc>
        <w:tc>
          <w:tcPr>
            <w:tcW w:w="624" w:type="dxa"/>
            <w:tcBorders>
              <w:top w:val="single" w:sz="2" w:space="0" w:color="auto"/>
              <w:left w:val="single" w:sz="6" w:space="0" w:color="auto"/>
              <w:bottom w:val="single" w:sz="2" w:space="0" w:color="auto"/>
              <w:right w:val="single" w:sz="6" w:space="0" w:color="auto"/>
            </w:tcBorders>
            <w:vAlign w:val="bottom"/>
            <w:hideMark/>
          </w:tcPr>
          <w:p w14:paraId="41A1BC63"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74C4E80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10601A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E7A24A2"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EDC20D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6DE47E3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0.2</w:t>
            </w:r>
          </w:p>
        </w:tc>
        <w:tc>
          <w:tcPr>
            <w:tcW w:w="624" w:type="dxa"/>
            <w:tcBorders>
              <w:top w:val="single" w:sz="2" w:space="0" w:color="auto"/>
              <w:left w:val="single" w:sz="6" w:space="0" w:color="auto"/>
              <w:bottom w:val="single" w:sz="2" w:space="0" w:color="auto"/>
              <w:right w:val="single" w:sz="6" w:space="0" w:color="auto"/>
            </w:tcBorders>
            <w:vAlign w:val="bottom"/>
            <w:hideMark/>
          </w:tcPr>
          <w:p w14:paraId="71CBFBD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1.1</w:t>
            </w:r>
          </w:p>
        </w:tc>
        <w:tc>
          <w:tcPr>
            <w:tcW w:w="624" w:type="dxa"/>
            <w:tcBorders>
              <w:top w:val="single" w:sz="2" w:space="0" w:color="auto"/>
              <w:left w:val="single" w:sz="6" w:space="0" w:color="auto"/>
              <w:bottom w:val="single" w:sz="2" w:space="0" w:color="auto"/>
              <w:right w:val="nil"/>
            </w:tcBorders>
            <w:vAlign w:val="bottom"/>
            <w:hideMark/>
          </w:tcPr>
          <w:p w14:paraId="39888553"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1.5</w:t>
            </w:r>
          </w:p>
        </w:tc>
        <w:tc>
          <w:tcPr>
            <w:tcW w:w="737" w:type="dxa"/>
            <w:tcBorders>
              <w:top w:val="single" w:sz="2" w:space="0" w:color="auto"/>
              <w:left w:val="double" w:sz="4" w:space="0" w:color="auto"/>
              <w:bottom w:val="single" w:sz="2" w:space="0" w:color="auto"/>
              <w:right w:val="double" w:sz="6" w:space="0" w:color="auto"/>
            </w:tcBorders>
            <w:vAlign w:val="bottom"/>
            <w:hideMark/>
          </w:tcPr>
          <w:p w14:paraId="456F997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5.0</w:t>
            </w:r>
          </w:p>
        </w:tc>
      </w:tr>
      <w:tr w:rsidR="00443B0E" w:rsidRPr="00443B0E" w14:paraId="7C84AA14" w14:textId="77777777" w:rsidTr="00443B0E">
        <w:trPr>
          <w:trHeigh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3BE47E7E"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MIN</w:t>
            </w:r>
          </w:p>
        </w:tc>
        <w:tc>
          <w:tcPr>
            <w:tcW w:w="624" w:type="dxa"/>
            <w:tcBorders>
              <w:top w:val="single" w:sz="2" w:space="0" w:color="auto"/>
              <w:left w:val="nil"/>
              <w:bottom w:val="single" w:sz="2" w:space="0" w:color="auto"/>
              <w:right w:val="single" w:sz="6" w:space="0" w:color="auto"/>
            </w:tcBorders>
            <w:vAlign w:val="bottom"/>
            <w:hideMark/>
          </w:tcPr>
          <w:p w14:paraId="47D56E8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61FD36AF"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A27C00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71FE87F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CB2C3C7"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10D9A37"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1E1D932"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05602E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EB9E538"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C9B4E4B"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D17488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nil"/>
            </w:tcBorders>
            <w:vAlign w:val="bottom"/>
            <w:hideMark/>
          </w:tcPr>
          <w:p w14:paraId="4145F5C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737" w:type="dxa"/>
            <w:tcBorders>
              <w:top w:val="single" w:sz="2" w:space="0" w:color="auto"/>
              <w:left w:val="double" w:sz="4" w:space="0" w:color="auto"/>
              <w:bottom w:val="single" w:sz="2" w:space="0" w:color="auto"/>
              <w:right w:val="double" w:sz="6" w:space="0" w:color="auto"/>
            </w:tcBorders>
            <w:vAlign w:val="bottom"/>
            <w:hideMark/>
          </w:tcPr>
          <w:p w14:paraId="33F2968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w:t>
            </w:r>
          </w:p>
        </w:tc>
      </w:tr>
      <w:tr w:rsidR="00443B0E" w:rsidRPr="00443B0E" w14:paraId="3F1BE79E" w14:textId="77777777" w:rsidTr="00443B0E">
        <w:trPr>
          <w:trHeight w:val="249"/>
          <w:jc w:val="center"/>
        </w:trPr>
        <w:tc>
          <w:tcPr>
            <w:tcW w:w="1021" w:type="dxa"/>
            <w:tcBorders>
              <w:top w:val="single" w:sz="2" w:space="0" w:color="auto"/>
              <w:left w:val="double" w:sz="6" w:space="0" w:color="auto"/>
              <w:bottom w:val="double" w:sz="4" w:space="0" w:color="auto"/>
              <w:right w:val="double" w:sz="4" w:space="0" w:color="auto"/>
            </w:tcBorders>
            <w:vAlign w:val="center"/>
            <w:hideMark/>
          </w:tcPr>
          <w:p w14:paraId="087DAB98"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MAKS</w:t>
            </w:r>
          </w:p>
        </w:tc>
        <w:tc>
          <w:tcPr>
            <w:tcW w:w="624" w:type="dxa"/>
            <w:tcBorders>
              <w:top w:val="single" w:sz="2" w:space="0" w:color="auto"/>
              <w:left w:val="nil"/>
              <w:bottom w:val="double" w:sz="4" w:space="0" w:color="auto"/>
              <w:right w:val="single" w:sz="6" w:space="0" w:color="auto"/>
            </w:tcBorders>
            <w:vAlign w:val="bottom"/>
            <w:hideMark/>
          </w:tcPr>
          <w:p w14:paraId="582C901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9</w:t>
            </w:r>
          </w:p>
        </w:tc>
        <w:tc>
          <w:tcPr>
            <w:tcW w:w="624" w:type="dxa"/>
            <w:tcBorders>
              <w:top w:val="single" w:sz="2" w:space="0" w:color="auto"/>
              <w:left w:val="single" w:sz="6" w:space="0" w:color="auto"/>
              <w:bottom w:val="double" w:sz="4" w:space="0" w:color="auto"/>
              <w:right w:val="single" w:sz="6" w:space="0" w:color="auto"/>
            </w:tcBorders>
            <w:vAlign w:val="bottom"/>
            <w:hideMark/>
          </w:tcPr>
          <w:p w14:paraId="40A123E4"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7</w:t>
            </w:r>
          </w:p>
        </w:tc>
        <w:tc>
          <w:tcPr>
            <w:tcW w:w="624" w:type="dxa"/>
            <w:tcBorders>
              <w:top w:val="single" w:sz="2" w:space="0" w:color="auto"/>
              <w:left w:val="single" w:sz="6" w:space="0" w:color="auto"/>
              <w:bottom w:val="double" w:sz="4" w:space="0" w:color="auto"/>
              <w:right w:val="single" w:sz="6" w:space="0" w:color="auto"/>
            </w:tcBorders>
            <w:vAlign w:val="bottom"/>
            <w:hideMark/>
          </w:tcPr>
          <w:p w14:paraId="00EAB1A2"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4</w:t>
            </w:r>
          </w:p>
        </w:tc>
        <w:tc>
          <w:tcPr>
            <w:tcW w:w="624" w:type="dxa"/>
            <w:tcBorders>
              <w:top w:val="single" w:sz="2" w:space="0" w:color="auto"/>
              <w:left w:val="single" w:sz="6" w:space="0" w:color="auto"/>
              <w:bottom w:val="double" w:sz="4" w:space="0" w:color="auto"/>
              <w:right w:val="single" w:sz="6" w:space="0" w:color="auto"/>
            </w:tcBorders>
            <w:vAlign w:val="bottom"/>
            <w:hideMark/>
          </w:tcPr>
          <w:p w14:paraId="46AD321F"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4</w:t>
            </w:r>
          </w:p>
        </w:tc>
        <w:tc>
          <w:tcPr>
            <w:tcW w:w="624" w:type="dxa"/>
            <w:tcBorders>
              <w:top w:val="single" w:sz="2" w:space="0" w:color="auto"/>
              <w:left w:val="single" w:sz="6" w:space="0" w:color="auto"/>
              <w:bottom w:val="double" w:sz="4" w:space="0" w:color="auto"/>
              <w:right w:val="single" w:sz="6" w:space="0" w:color="auto"/>
            </w:tcBorders>
            <w:vAlign w:val="bottom"/>
            <w:hideMark/>
          </w:tcPr>
          <w:p w14:paraId="7D68B7C9"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355F8E3C"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2DE0632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144869FF"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3917102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44D3DB6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w:t>
            </w:r>
          </w:p>
        </w:tc>
        <w:tc>
          <w:tcPr>
            <w:tcW w:w="624" w:type="dxa"/>
            <w:tcBorders>
              <w:top w:val="single" w:sz="2" w:space="0" w:color="auto"/>
              <w:left w:val="single" w:sz="6" w:space="0" w:color="auto"/>
              <w:bottom w:val="double" w:sz="4" w:space="0" w:color="auto"/>
              <w:right w:val="single" w:sz="6" w:space="0" w:color="auto"/>
            </w:tcBorders>
            <w:vAlign w:val="bottom"/>
            <w:hideMark/>
          </w:tcPr>
          <w:p w14:paraId="0E949E1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3</w:t>
            </w:r>
          </w:p>
        </w:tc>
        <w:tc>
          <w:tcPr>
            <w:tcW w:w="624" w:type="dxa"/>
            <w:tcBorders>
              <w:top w:val="single" w:sz="2" w:space="0" w:color="auto"/>
              <w:left w:val="single" w:sz="6" w:space="0" w:color="auto"/>
              <w:bottom w:val="double" w:sz="4" w:space="0" w:color="auto"/>
              <w:right w:val="nil"/>
            </w:tcBorders>
            <w:vAlign w:val="bottom"/>
            <w:hideMark/>
          </w:tcPr>
          <w:p w14:paraId="7682920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5</w:t>
            </w:r>
          </w:p>
        </w:tc>
        <w:tc>
          <w:tcPr>
            <w:tcW w:w="737" w:type="dxa"/>
            <w:tcBorders>
              <w:top w:val="single" w:sz="2" w:space="0" w:color="auto"/>
              <w:left w:val="double" w:sz="4" w:space="0" w:color="auto"/>
              <w:bottom w:val="double" w:sz="4" w:space="0" w:color="auto"/>
              <w:right w:val="double" w:sz="6" w:space="0" w:color="auto"/>
            </w:tcBorders>
            <w:vAlign w:val="bottom"/>
            <w:hideMark/>
          </w:tcPr>
          <w:p w14:paraId="0A28178B"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19</w:t>
            </w:r>
          </w:p>
        </w:tc>
      </w:tr>
    </w:tbl>
    <w:p w14:paraId="2C91741D" w14:textId="77777777" w:rsidR="00443B0E" w:rsidRPr="00443B0E" w:rsidRDefault="00443B0E" w:rsidP="00443B0E">
      <w:pPr>
        <w:spacing w:after="0" w:line="240" w:lineRule="auto"/>
        <w:jc w:val="both"/>
        <w:rPr>
          <w:rFonts w:ascii="Times New Roman" w:eastAsia="Calibri" w:hAnsi="Times New Roman" w:cs="Times New Roman"/>
          <w:color w:val="000000"/>
          <w:sz w:val="22"/>
          <w:szCs w:val="22"/>
          <w:lang w:val="hr-HR" w:eastAsia="hr-HR"/>
        </w:rPr>
      </w:pPr>
      <w:r w:rsidRPr="00443B0E">
        <w:rPr>
          <w:rFonts w:ascii="Times New Roman" w:eastAsia="Calibri" w:hAnsi="Times New Roman" w:cs="Times New Roman"/>
          <w:color w:val="000000"/>
          <w:lang w:val="hr-HR" w:eastAsia="hr-HR"/>
        </w:rPr>
        <w:t xml:space="preserve">Izvor podataka: DHMZ </w:t>
      </w:r>
    </w:p>
    <w:p w14:paraId="63203C9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6C19F0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Godišnji prosjek za Općinu Matulji je 9 povoljnih dana za poledicu, a u promatranom se razdoblju 1981.-2000. godine taj broj kretao od jednog dana 1994. godine do 19 takvih dana 1987. godine.</w:t>
      </w:r>
    </w:p>
    <w:p w14:paraId="2CFEF3D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Godišnji hod broja dana s povoljnim uvjetima za poledicu na meteorološkoj postaji Rijeka  pokazuje da je poledica najvjerojatnija u mjesecima siječnju, veljači i ožujku sa srednjim brojem od 2 do 3 povoljna dana. Najveće varijacije uočavaju se u siječnju u kojem je zabilježen i maksimalni broj od 9 dana 1985. godine., a minimalno niti jedan dan. U prosincu je srednji broj dana neznatno manji nego u ožujku. Travanj i studeni pokazuju mali rizik od poledice s prosječno samo jednim danom s poledicom, dok je najviše zabilježeno 4 dana u travnju. U ostalim mjesecima vjerojatnosti za poledicu nema. </w:t>
      </w:r>
    </w:p>
    <w:p w14:paraId="4BDE25B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Očekivano najveći rizik je u gorskom dijelu, gdje velika vjerojatnost od poledice prevladava u dugom razdoblju od studenog do travnja. To je posljedica prosječno dosta nižih minimalnih temperatura i većeg broja oborinskih dana u zimskim mjesecima na višim nadmorskim visinama. Poznato je da Gorski kotar bilježi najveće količine oborine u Hrvatskoj, posebno u hladnom dijelu godine kad postoji utjecaj Sredozemnih i Jadranskih ciklona. U priobalju rizik od poledice naglo opada i rizično razdoblje je kratko, što je posljedica toplinskog djelovanja mora koje ujesen i zimi grije okolinu, a u proljeće hladi. Stoga su i najveće vrijednosti srednjeg broja dana u drugom dijelu zime. Dani s poledicom su najčešće u slučajevima hladnih prodora bure u zimskim mjesecima. </w:t>
      </w:r>
    </w:p>
    <w:p w14:paraId="245A0C24" w14:textId="7D35A76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lastRenderedPageBreak/>
        <w:t>Ugroženi su svi prometni pravci:</w:t>
      </w:r>
      <w:r w:rsidRPr="00443B0E">
        <w:rPr>
          <w:rFonts w:ascii="Times New Roman" w:eastAsia="Times New Roman" w:hAnsi="Times New Roman" w:cs="Times New Roman"/>
          <w:color w:val="000000"/>
          <w:kern w:val="0"/>
          <w:sz w:val="22"/>
          <w:lang w:val="hr-HR"/>
          <w14:ligatures w14:val="none"/>
        </w:rPr>
        <w:t xml:space="preserve"> Ugrožene su sve prometnice na području Općine Matu</w:t>
      </w:r>
      <w:r w:rsidR="006F43D2">
        <w:rPr>
          <w:rFonts w:ascii="Times New Roman" w:eastAsia="Times New Roman" w:hAnsi="Times New Roman" w:cs="Times New Roman"/>
          <w:color w:val="000000"/>
          <w:kern w:val="0"/>
          <w:sz w:val="22"/>
          <w:lang w:val="hr-HR"/>
          <w14:ligatures w14:val="none"/>
        </w:rPr>
        <w:t>l</w:t>
      </w:r>
      <w:r w:rsidRPr="00443B0E">
        <w:rPr>
          <w:rFonts w:ascii="Times New Roman" w:eastAsia="Times New Roman" w:hAnsi="Times New Roman" w:cs="Times New Roman"/>
          <w:color w:val="000000"/>
          <w:kern w:val="0"/>
          <w:sz w:val="22"/>
          <w:lang w:val="hr-HR"/>
          <w14:ligatures w14:val="none"/>
        </w:rPr>
        <w:t xml:space="preserve">ji, a posebno određeni lokalni pravci na kojima se poradi prioriteta intervencija u zimskim uvjetima ne može ili teško može spriječiti zaleđenost kolnika. </w:t>
      </w:r>
    </w:p>
    <w:p w14:paraId="2D90841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Posljedice poledica su otežano odvijanje prometa (spori dolazak žurnih službi te redovnih službi) i povećana vjerojatnost pojedinačnih prometnih nesreća. U pojedinačnim prometnim nesrećama može biti lako povrijeđenih osoba sa manjim materijalnim štetama na vozilima. Poledice nisu tako velikog i dugotrajnog obima da bi spriječile dolazak Hitne pomoći, dolazak redovnih službi, veterinara i dr. Posljedice su neznatne uzimajući u obzir i alternativne pravce. </w:t>
      </w:r>
    </w:p>
    <w:p w14:paraId="1C27427D" w14:textId="77777777" w:rsidR="00443B0E" w:rsidRPr="00443B0E" w:rsidRDefault="00443B0E" w:rsidP="00443B0E">
      <w:pPr>
        <w:spacing w:before="80" w:after="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Preventivne mjere radi umanjenja posljedica prirodne nepogode  </w:t>
      </w:r>
    </w:p>
    <w:p w14:paraId="292E85B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Preventivne mjere su u odgovarajućoj službi koja u svojoj redovnoj djelatnosti vodi računa o sigurnosti prometne infrastrukture (održavanje i čišćenje prometnica te adekvatno označeno prometnim znakovima opasnost od poledica ili snježnog nanosa), zbog poduzimanja potrebnih aktivnosti i zadaća pripravnosti operativnih snaga i materijalnih resursa.  </w:t>
      </w:r>
    </w:p>
    <w:p w14:paraId="78CD4C58" w14:textId="77777777" w:rsidR="00443B0E" w:rsidRPr="00443B0E" w:rsidRDefault="00443B0E" w:rsidP="00443B0E">
      <w:pPr>
        <w:spacing w:before="80" w:after="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 Mjere za ublažavanje i otklanjanje izravnih posljedica prirodne nepogode </w:t>
      </w:r>
    </w:p>
    <w:p w14:paraId="76F6BE02"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poledica. </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3DFE15DD"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72E43E3F"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3934E9E7"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443B0E" w14:paraId="2F1488BC"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7999C0C"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3B044D41"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443B0E" w14:paraId="7E5668FA"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1CE7122"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27D70137"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 i Pravilniku o registru šteta od prirodnih nepogoda (NN 65/19)</w:t>
            </w:r>
          </w:p>
        </w:tc>
      </w:tr>
      <w:tr w:rsidR="00443B0E" w:rsidRPr="00443B0E" w14:paraId="711E13A9"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4064265"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0F2DF50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sukladno procjeni općinskog načelnika i aktivnosti žurnih službi</w:t>
            </w:r>
          </w:p>
        </w:tc>
      </w:tr>
      <w:tr w:rsidR="00443B0E" w:rsidRPr="00443B0E" w14:paraId="537D5838"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9E53FD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5ACF084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 i kritičnim mjestima.</w:t>
            </w:r>
          </w:p>
        </w:tc>
      </w:tr>
      <w:tr w:rsidR="00443B0E" w:rsidRPr="00443B0E" w14:paraId="7D30B377"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AAE40A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9F3E8A4"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funkcioniranju sustava: za elektroopskrbu, za telekomunikaciju, za vodoopskrbu, o stanju društvenih i stambenih objekata na prostoru.</w:t>
            </w:r>
          </w:p>
        </w:tc>
      </w:tr>
      <w:tr w:rsidR="00443B0E" w:rsidRPr="00443B0E" w14:paraId="0B4D396C"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061DEE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55B13BBA"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komunalnih službi a iznimno i Vatrogasne zajednice </w:t>
            </w:r>
            <w:r w:rsidRPr="00443B0E">
              <w:rPr>
                <w:rFonts w:ascii="Times New Roman" w:eastAsia="Times New Roman" w:hAnsi="Times New Roman" w:cs="Times New Roman"/>
                <w:i/>
                <w:iCs/>
                <w:lang w:val="hr-HR"/>
              </w:rPr>
              <w:t>Liburnija</w:t>
            </w:r>
          </w:p>
        </w:tc>
      </w:tr>
      <w:tr w:rsidR="00443B0E" w:rsidRPr="00443B0E" w14:paraId="7D772BAD"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CA09876"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2805B17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Utvrđivanje redoslijeda u smislu stavljanja u potpunu funkciju prometnica na području Općine  sljedećim prioritetom: 1.Županijske ceste  2.Lokalne ceste  </w:t>
            </w:r>
          </w:p>
        </w:tc>
      </w:tr>
      <w:tr w:rsidR="00443B0E" w:rsidRPr="00443B0E" w14:paraId="452A6D4D"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FD3842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5082CE1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opskrbu električnom energijom, grijanjem i telekomunikacijom sljedećim prioritetom:  vodoopskrbni sustav, pošta, škola, zdravstvene ustanove, trgovine,  vatrogasni i društveni domovi, ostali korisnici</w:t>
            </w:r>
          </w:p>
        </w:tc>
      </w:tr>
      <w:tr w:rsidR="00443B0E" w:rsidRPr="00443B0E" w14:paraId="4834669A"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7B00E59"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08232AFA"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koordinaciji sa Stožerom CZ izvršiti pozivanje pravnih osoba iz Odluke o pravnim osobama od interesa za sustav CZ koje posjeduju mehanizaciju kako bi pomogli u što bržem čišćenju prometnica ovlaštenom koncesionaru i doveli do normalnog funkcioniranja zajednice</w:t>
            </w:r>
          </w:p>
        </w:tc>
      </w:tr>
      <w:tr w:rsidR="00443B0E" w:rsidRPr="00443B0E" w14:paraId="0BCAE9AE" w14:textId="77777777" w:rsidTr="00443B0E">
        <w:trPr>
          <w:trHeight w:val="45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D50FB1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46BE40DB"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Matulji nastavlja aktivnosti na popisu i procjeni štete sukladno Zakonu te o rezultatima izvješćuje Primorsko-goransku županiju.</w:t>
            </w:r>
          </w:p>
        </w:tc>
      </w:tr>
    </w:tbl>
    <w:p w14:paraId="02735CB5" w14:textId="77777777" w:rsidR="00443B0E" w:rsidRPr="00443B0E" w:rsidRDefault="00443B0E" w:rsidP="00443B0E">
      <w:pPr>
        <w:spacing w:after="0" w:line="240" w:lineRule="auto"/>
        <w:rPr>
          <w:rFonts w:ascii="Times New Roman" w:eastAsia="Calibri" w:hAnsi="Times New Roman" w:cs="Times New Roman"/>
          <w:b/>
          <w:bCs/>
          <w:sz w:val="22"/>
          <w:lang w:val="hr-HR"/>
        </w:rPr>
      </w:pPr>
    </w:p>
    <w:p w14:paraId="1EB82A7A" w14:textId="77777777" w:rsidR="00443B0E" w:rsidRPr="000D09B1" w:rsidRDefault="00443B0E" w:rsidP="000D09B1">
      <w:pPr>
        <w:pStyle w:val="Naslov2"/>
        <w:rPr>
          <w:rFonts w:ascii="Times New Roman" w:eastAsia="Times New Roman" w:hAnsi="Times New Roman" w:cs="Times New Roman"/>
          <w:b/>
          <w:bCs/>
          <w:color w:val="auto"/>
          <w:sz w:val="28"/>
          <w:szCs w:val="28"/>
          <w:lang w:val="hr-HR"/>
        </w:rPr>
      </w:pPr>
      <w:bookmarkStart w:id="13" w:name="_Toc146698458"/>
      <w:bookmarkStart w:id="14" w:name="_Toc212015776"/>
      <w:r w:rsidRPr="000D09B1">
        <w:rPr>
          <w:rFonts w:ascii="Times New Roman" w:eastAsia="Times New Roman" w:hAnsi="Times New Roman" w:cs="Times New Roman"/>
          <w:b/>
          <w:bCs/>
          <w:color w:val="auto"/>
          <w:sz w:val="28"/>
          <w:szCs w:val="28"/>
          <w:lang w:val="hr-HR"/>
        </w:rPr>
        <w:lastRenderedPageBreak/>
        <w:t>TUČA</w:t>
      </w:r>
      <w:bookmarkEnd w:id="13"/>
      <w:bookmarkEnd w:id="14"/>
    </w:p>
    <w:p w14:paraId="7D01447C"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Područje Hrvatske nalazi se u umjerenim geografskim širinama gdje je pojava tuče i </w:t>
      </w:r>
      <w:proofErr w:type="spellStart"/>
      <w:r w:rsidRPr="00443B0E">
        <w:rPr>
          <w:rFonts w:ascii="Times New Roman" w:eastAsia="Times New Roman" w:hAnsi="Times New Roman" w:cs="Times New Roman"/>
          <w:lang w:val="hr-HR"/>
        </w:rPr>
        <w:t>sugradice</w:t>
      </w:r>
      <w:proofErr w:type="spellEnd"/>
      <w:r w:rsidRPr="00443B0E">
        <w:rPr>
          <w:rFonts w:ascii="Times New Roman" w:eastAsia="Times New Roman" w:hAnsi="Times New Roman" w:cs="Times New Roman"/>
          <w:lang w:val="hr-HR"/>
        </w:rPr>
        <w:t xml:space="preserve"> relativno česta. Tuča je kruta oborina sastavljena od zrna ili komada leda, promjera većeg od 5 do 50 mm i većeg. Elementi tuče sastavljeni su od prozirnih i neprozirnih slojeva leda. Tuča pada isključivo iz grmljavinskog oblak </w:t>
      </w:r>
      <w:proofErr w:type="spellStart"/>
      <w:r w:rsidRPr="00443B0E">
        <w:rPr>
          <w:rFonts w:ascii="Times New Roman" w:eastAsia="Times New Roman" w:hAnsi="Times New Roman" w:cs="Times New Roman"/>
          <w:lang w:val="hr-HR"/>
        </w:rPr>
        <w:t>Cumulonimbusa</w:t>
      </w:r>
      <w:proofErr w:type="spellEnd"/>
      <w:r w:rsidRPr="00443B0E">
        <w:rPr>
          <w:rFonts w:ascii="Times New Roman" w:eastAsia="Times New Roman" w:hAnsi="Times New Roman" w:cs="Times New Roman"/>
          <w:lang w:val="hr-HR"/>
        </w:rPr>
        <w:t xml:space="preserve">, a najčešća je u toplom dijelu godine. </w:t>
      </w:r>
      <w:proofErr w:type="spellStart"/>
      <w:r w:rsidRPr="00443B0E">
        <w:rPr>
          <w:rFonts w:ascii="Times New Roman" w:eastAsia="Times New Roman" w:hAnsi="Times New Roman" w:cs="Times New Roman"/>
          <w:lang w:val="hr-HR"/>
        </w:rPr>
        <w:t>Sugradica</w:t>
      </w:r>
      <w:proofErr w:type="spellEnd"/>
      <w:r w:rsidRPr="00443B0E">
        <w:rPr>
          <w:rFonts w:ascii="Times New Roman" w:eastAsia="Times New Roman" w:hAnsi="Times New Roman" w:cs="Times New Roman"/>
          <w:lang w:val="hr-HR"/>
        </w:rPr>
        <w:t xml:space="preserve"> je isto kruta oborina sastavljena od neprozirnih zrna smrznute vode, okruglog oblika, veličine između 2 i 5 mm, a pada s kišnim pljuskom. Na meteorološkim stanicama bilježi se uz tuču i </w:t>
      </w:r>
      <w:proofErr w:type="spellStart"/>
      <w:r w:rsidRPr="00443B0E">
        <w:rPr>
          <w:rFonts w:ascii="Times New Roman" w:eastAsia="Times New Roman" w:hAnsi="Times New Roman" w:cs="Times New Roman"/>
          <w:lang w:val="hr-HR"/>
        </w:rPr>
        <w:t>sugradicu</w:t>
      </w:r>
      <w:proofErr w:type="spellEnd"/>
      <w:r w:rsidRPr="00443B0E">
        <w:rPr>
          <w:rFonts w:ascii="Times New Roman" w:eastAsia="Times New Roman" w:hAnsi="Times New Roman" w:cs="Times New Roman"/>
          <w:lang w:val="hr-HR"/>
        </w:rPr>
        <w:t xml:space="preserve"> pojava ledenih zrna u hladnom dijelu godine. Ledena zrna su smrznute kišne kapljice ili snježne pahuljice promjera oko 5 mm, koja padaju pri temperaturi oko ili ispod 0</w:t>
      </w:r>
      <w:r w:rsidRPr="00443B0E">
        <w:rPr>
          <w:rFonts w:ascii="Times New Roman" w:eastAsia="Times New Roman" w:hAnsi="Times New Roman" w:cs="Times New Roman"/>
          <w:vertAlign w:val="superscript"/>
          <w:lang w:val="hr-HR"/>
        </w:rPr>
        <w:t>0</w:t>
      </w:r>
      <w:r w:rsidRPr="00443B0E">
        <w:rPr>
          <w:rFonts w:ascii="Times New Roman" w:eastAsia="Times New Roman" w:hAnsi="Times New Roman" w:cs="Times New Roman"/>
          <w:lang w:val="hr-HR"/>
        </w:rPr>
        <w:t>C.</w:t>
      </w:r>
      <w:r w:rsidRPr="00443B0E">
        <w:rPr>
          <w:rFonts w:ascii="Times New Roman" w:eastAsia="Times New Roman" w:hAnsi="Times New Roman" w:cs="Times New Roman"/>
          <w:color w:val="FF0000"/>
          <w:lang w:val="hr-HR"/>
        </w:rPr>
        <w:t xml:space="preserve"> </w:t>
      </w:r>
      <w:r w:rsidRPr="00443B0E">
        <w:rPr>
          <w:rFonts w:ascii="Times New Roman" w:eastAsia="Times New Roman" w:hAnsi="Times New Roman" w:cs="Times New Roman"/>
          <w:lang w:val="hr-HR"/>
        </w:rPr>
        <w:t xml:space="preserve">Pojave tuča, </w:t>
      </w:r>
      <w:proofErr w:type="spellStart"/>
      <w:r w:rsidRPr="00443B0E">
        <w:rPr>
          <w:rFonts w:ascii="Times New Roman" w:eastAsia="Times New Roman" w:hAnsi="Times New Roman" w:cs="Times New Roman"/>
          <w:lang w:val="hr-HR"/>
        </w:rPr>
        <w:t>sugradica</w:t>
      </w:r>
      <w:proofErr w:type="spellEnd"/>
      <w:r w:rsidRPr="00443B0E">
        <w:rPr>
          <w:rFonts w:ascii="Times New Roman" w:eastAsia="Times New Roman" w:hAnsi="Times New Roman" w:cs="Times New Roman"/>
          <w:lang w:val="hr-HR"/>
        </w:rPr>
        <w:t xml:space="preserve"> i ledena zrna zajedničkim imenom zovu se kruta oborina. Svojim intenzitetom nanose velike štete pokretnoj i nepokretnoj imovini kao i poljoprivredi. Na području Primorsko-goranske županije ne provodi se obrana od tuče.</w:t>
      </w:r>
    </w:p>
    <w:p w14:paraId="34AD3FE2"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Za sve meteorološke postaje u tablicama su prikazani  srednji mjesečni i godišnji broj dana s krutom oborinom te maksimalni i minimalni mjesečni i godišnji broj dana u razdoblju 1981–2000.</w:t>
      </w:r>
    </w:p>
    <w:p w14:paraId="75789E3C"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Meteorološka postaja Rijeka ima prosječno godišnje 2.2 dana s krutom oborinom. U prosjeku najviše takvih dana javlja se u veljači i travnju 0.4 dana. U ostalim mjesecima srednji broj tih dana je od 0.1 do 0.3.</w:t>
      </w:r>
    </w:p>
    <w:p w14:paraId="2F5B5B89" w14:textId="77777777"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Godišnji hod pojavnosti leda (tuča) u Matuljima (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749563BF" w14:textId="77777777" w:rsidTr="00443B0E">
        <w:trPr>
          <w:trHeight w:hRule="exact" w:val="340"/>
          <w:jc w:val="center"/>
        </w:trPr>
        <w:tc>
          <w:tcPr>
            <w:tcW w:w="1021" w:type="dxa"/>
            <w:tcBorders>
              <w:top w:val="double" w:sz="4" w:space="0" w:color="auto"/>
              <w:left w:val="double" w:sz="6" w:space="0" w:color="auto"/>
              <w:bottom w:val="double" w:sz="6" w:space="0" w:color="auto"/>
              <w:right w:val="double" w:sz="4" w:space="0" w:color="auto"/>
            </w:tcBorders>
            <w:vAlign w:val="center"/>
            <w:hideMark/>
          </w:tcPr>
          <w:p w14:paraId="5ED3546F"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MJESECI</w:t>
            </w:r>
          </w:p>
        </w:tc>
        <w:tc>
          <w:tcPr>
            <w:tcW w:w="624" w:type="dxa"/>
            <w:tcBorders>
              <w:top w:val="double" w:sz="4" w:space="0" w:color="auto"/>
              <w:left w:val="nil"/>
              <w:bottom w:val="double" w:sz="6" w:space="0" w:color="auto"/>
              <w:right w:val="single" w:sz="6" w:space="0" w:color="auto"/>
            </w:tcBorders>
            <w:vAlign w:val="center"/>
            <w:hideMark/>
          </w:tcPr>
          <w:p w14:paraId="6C5B12F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w:t>
            </w:r>
          </w:p>
        </w:tc>
        <w:tc>
          <w:tcPr>
            <w:tcW w:w="624" w:type="dxa"/>
            <w:tcBorders>
              <w:top w:val="double" w:sz="4" w:space="0" w:color="auto"/>
              <w:left w:val="nil"/>
              <w:bottom w:val="double" w:sz="6" w:space="0" w:color="auto"/>
              <w:right w:val="nil"/>
            </w:tcBorders>
            <w:vAlign w:val="center"/>
            <w:hideMark/>
          </w:tcPr>
          <w:p w14:paraId="7CF39C7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2</w:t>
            </w:r>
          </w:p>
        </w:tc>
        <w:tc>
          <w:tcPr>
            <w:tcW w:w="624" w:type="dxa"/>
            <w:tcBorders>
              <w:top w:val="double" w:sz="4" w:space="0" w:color="auto"/>
              <w:left w:val="single" w:sz="6" w:space="0" w:color="auto"/>
              <w:bottom w:val="double" w:sz="6" w:space="0" w:color="auto"/>
              <w:right w:val="single" w:sz="6" w:space="0" w:color="auto"/>
            </w:tcBorders>
            <w:vAlign w:val="center"/>
            <w:hideMark/>
          </w:tcPr>
          <w:p w14:paraId="28C6827C"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3</w:t>
            </w:r>
          </w:p>
        </w:tc>
        <w:tc>
          <w:tcPr>
            <w:tcW w:w="624" w:type="dxa"/>
            <w:tcBorders>
              <w:top w:val="double" w:sz="4" w:space="0" w:color="auto"/>
              <w:left w:val="nil"/>
              <w:bottom w:val="double" w:sz="6" w:space="0" w:color="auto"/>
              <w:right w:val="nil"/>
            </w:tcBorders>
            <w:vAlign w:val="center"/>
            <w:hideMark/>
          </w:tcPr>
          <w:p w14:paraId="62888F42"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4</w:t>
            </w:r>
          </w:p>
        </w:tc>
        <w:tc>
          <w:tcPr>
            <w:tcW w:w="624" w:type="dxa"/>
            <w:tcBorders>
              <w:top w:val="double" w:sz="4" w:space="0" w:color="auto"/>
              <w:left w:val="single" w:sz="6" w:space="0" w:color="auto"/>
              <w:bottom w:val="double" w:sz="6" w:space="0" w:color="auto"/>
              <w:right w:val="single" w:sz="6" w:space="0" w:color="auto"/>
            </w:tcBorders>
            <w:vAlign w:val="center"/>
            <w:hideMark/>
          </w:tcPr>
          <w:p w14:paraId="2BECCA5E"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5</w:t>
            </w:r>
          </w:p>
        </w:tc>
        <w:tc>
          <w:tcPr>
            <w:tcW w:w="624" w:type="dxa"/>
            <w:tcBorders>
              <w:top w:val="double" w:sz="4" w:space="0" w:color="auto"/>
              <w:left w:val="nil"/>
              <w:bottom w:val="double" w:sz="6" w:space="0" w:color="auto"/>
              <w:right w:val="nil"/>
            </w:tcBorders>
            <w:vAlign w:val="center"/>
            <w:hideMark/>
          </w:tcPr>
          <w:p w14:paraId="361C4780"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6</w:t>
            </w:r>
          </w:p>
        </w:tc>
        <w:tc>
          <w:tcPr>
            <w:tcW w:w="624" w:type="dxa"/>
            <w:tcBorders>
              <w:top w:val="double" w:sz="4" w:space="0" w:color="auto"/>
              <w:left w:val="single" w:sz="6" w:space="0" w:color="auto"/>
              <w:bottom w:val="double" w:sz="6" w:space="0" w:color="auto"/>
              <w:right w:val="single" w:sz="6" w:space="0" w:color="auto"/>
            </w:tcBorders>
            <w:vAlign w:val="center"/>
            <w:hideMark/>
          </w:tcPr>
          <w:p w14:paraId="75EFBAAF"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7</w:t>
            </w:r>
          </w:p>
        </w:tc>
        <w:tc>
          <w:tcPr>
            <w:tcW w:w="624" w:type="dxa"/>
            <w:tcBorders>
              <w:top w:val="double" w:sz="4" w:space="0" w:color="auto"/>
              <w:left w:val="nil"/>
              <w:bottom w:val="double" w:sz="6" w:space="0" w:color="auto"/>
              <w:right w:val="nil"/>
            </w:tcBorders>
            <w:vAlign w:val="center"/>
            <w:hideMark/>
          </w:tcPr>
          <w:p w14:paraId="08D9CCD4"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8</w:t>
            </w:r>
          </w:p>
        </w:tc>
        <w:tc>
          <w:tcPr>
            <w:tcW w:w="624" w:type="dxa"/>
            <w:tcBorders>
              <w:top w:val="double" w:sz="4" w:space="0" w:color="auto"/>
              <w:left w:val="single" w:sz="6" w:space="0" w:color="auto"/>
              <w:bottom w:val="double" w:sz="6" w:space="0" w:color="auto"/>
              <w:right w:val="single" w:sz="6" w:space="0" w:color="auto"/>
            </w:tcBorders>
            <w:vAlign w:val="center"/>
            <w:hideMark/>
          </w:tcPr>
          <w:p w14:paraId="2693A13B"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9</w:t>
            </w:r>
          </w:p>
        </w:tc>
        <w:tc>
          <w:tcPr>
            <w:tcW w:w="624" w:type="dxa"/>
            <w:tcBorders>
              <w:top w:val="double" w:sz="4" w:space="0" w:color="auto"/>
              <w:left w:val="nil"/>
              <w:bottom w:val="double" w:sz="6" w:space="0" w:color="auto"/>
              <w:right w:val="nil"/>
            </w:tcBorders>
            <w:vAlign w:val="center"/>
            <w:hideMark/>
          </w:tcPr>
          <w:p w14:paraId="089D217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10</w:t>
            </w:r>
          </w:p>
        </w:tc>
        <w:tc>
          <w:tcPr>
            <w:tcW w:w="624" w:type="dxa"/>
            <w:tcBorders>
              <w:top w:val="double" w:sz="4" w:space="0" w:color="auto"/>
              <w:left w:val="single" w:sz="6" w:space="0" w:color="auto"/>
              <w:bottom w:val="double" w:sz="6" w:space="0" w:color="auto"/>
              <w:right w:val="single" w:sz="6" w:space="0" w:color="auto"/>
            </w:tcBorders>
            <w:vAlign w:val="center"/>
            <w:hideMark/>
          </w:tcPr>
          <w:p w14:paraId="0F197B3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11</w:t>
            </w:r>
          </w:p>
        </w:tc>
        <w:tc>
          <w:tcPr>
            <w:tcW w:w="624" w:type="dxa"/>
            <w:tcBorders>
              <w:top w:val="double" w:sz="4" w:space="0" w:color="auto"/>
              <w:left w:val="nil"/>
              <w:bottom w:val="double" w:sz="6" w:space="0" w:color="auto"/>
              <w:right w:val="nil"/>
            </w:tcBorders>
            <w:vAlign w:val="center"/>
            <w:hideMark/>
          </w:tcPr>
          <w:p w14:paraId="5F98D48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12</w:t>
            </w:r>
          </w:p>
        </w:tc>
        <w:tc>
          <w:tcPr>
            <w:tcW w:w="737" w:type="dxa"/>
            <w:tcBorders>
              <w:top w:val="double" w:sz="4" w:space="0" w:color="auto"/>
              <w:left w:val="double" w:sz="4" w:space="0" w:color="auto"/>
              <w:bottom w:val="double" w:sz="6" w:space="0" w:color="auto"/>
              <w:right w:val="double" w:sz="6" w:space="0" w:color="auto"/>
            </w:tcBorders>
            <w:vAlign w:val="center"/>
            <w:hideMark/>
          </w:tcPr>
          <w:p w14:paraId="051E404C"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GOD</w:t>
            </w:r>
          </w:p>
        </w:tc>
      </w:tr>
      <w:tr w:rsidR="00443B0E" w:rsidRPr="00443B0E" w14:paraId="544712BE" w14:textId="77777777" w:rsidTr="00443B0E">
        <w:trPr>
          <w:trHeight w:val="250"/>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222082CF" w14:textId="77777777" w:rsidR="00443B0E" w:rsidRPr="00443B0E" w:rsidRDefault="00443B0E" w:rsidP="00443B0E">
            <w:pPr>
              <w:spacing w:before="80" w:after="0" w:line="240" w:lineRule="auto"/>
              <w:ind w:right="113"/>
              <w:jc w:val="center"/>
              <w:rPr>
                <w:rFonts w:ascii="Arial" w:eastAsia="Times New Roman" w:hAnsi="Arial" w:cs="Arial"/>
                <w:b/>
                <w:snapToGrid w:val="0"/>
                <w:color w:val="000000"/>
                <w:kern w:val="0"/>
                <w:sz w:val="18"/>
                <w:szCs w:val="20"/>
                <w:lang w:val="hr-HR"/>
                <w14:ligatures w14:val="none"/>
              </w:rPr>
            </w:pPr>
            <w:r w:rsidRPr="00443B0E">
              <w:rPr>
                <w:rFonts w:ascii="Arial" w:eastAsia="Times New Roman" w:hAnsi="Arial" w:cs="Arial"/>
                <w:b/>
                <w:snapToGrid w:val="0"/>
                <w:color w:val="000000"/>
                <w:kern w:val="0"/>
                <w:sz w:val="18"/>
                <w:szCs w:val="20"/>
                <w:lang w:val="hr-HR"/>
                <w14:ligatures w14:val="none"/>
              </w:rPr>
              <w:t>BROJ DANA S TUČOM</w:t>
            </w:r>
          </w:p>
        </w:tc>
      </w:tr>
      <w:tr w:rsidR="00443B0E" w:rsidRPr="00443B0E" w14:paraId="58D480C0" w14:textId="77777777" w:rsidTr="00443B0E">
        <w:trPr>
          <w:trHeight w:val="250"/>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45A6F12B"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SRED</w:t>
            </w:r>
          </w:p>
        </w:tc>
        <w:tc>
          <w:tcPr>
            <w:tcW w:w="624" w:type="dxa"/>
            <w:tcBorders>
              <w:top w:val="double" w:sz="4" w:space="0" w:color="auto"/>
              <w:left w:val="nil"/>
              <w:bottom w:val="single" w:sz="2" w:space="0" w:color="auto"/>
              <w:right w:val="single" w:sz="6" w:space="0" w:color="auto"/>
            </w:tcBorders>
            <w:vAlign w:val="center"/>
            <w:hideMark/>
          </w:tcPr>
          <w:p w14:paraId="307ED8E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0.1</w:t>
            </w:r>
          </w:p>
        </w:tc>
        <w:tc>
          <w:tcPr>
            <w:tcW w:w="624" w:type="dxa"/>
            <w:tcBorders>
              <w:top w:val="double" w:sz="4" w:space="0" w:color="auto"/>
              <w:left w:val="nil"/>
              <w:bottom w:val="single" w:sz="2" w:space="0" w:color="auto"/>
              <w:right w:val="nil"/>
            </w:tcBorders>
            <w:vAlign w:val="center"/>
            <w:hideMark/>
          </w:tcPr>
          <w:p w14:paraId="0D5437C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double" w:sz="4" w:space="0" w:color="auto"/>
              <w:left w:val="single" w:sz="6" w:space="0" w:color="auto"/>
              <w:bottom w:val="single" w:sz="2" w:space="0" w:color="auto"/>
              <w:right w:val="single" w:sz="6" w:space="0" w:color="auto"/>
            </w:tcBorders>
            <w:vAlign w:val="center"/>
            <w:hideMark/>
          </w:tcPr>
          <w:p w14:paraId="72EC1AD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nil"/>
              <w:bottom w:val="single" w:sz="2" w:space="0" w:color="auto"/>
              <w:right w:val="nil"/>
            </w:tcBorders>
            <w:vAlign w:val="center"/>
            <w:hideMark/>
          </w:tcPr>
          <w:p w14:paraId="66CF871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double" w:sz="4" w:space="0" w:color="auto"/>
              <w:left w:val="single" w:sz="6" w:space="0" w:color="auto"/>
              <w:bottom w:val="single" w:sz="2" w:space="0" w:color="auto"/>
              <w:right w:val="single" w:sz="6" w:space="0" w:color="auto"/>
            </w:tcBorders>
            <w:vAlign w:val="center"/>
            <w:hideMark/>
          </w:tcPr>
          <w:p w14:paraId="427F8D6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0.1</w:t>
            </w:r>
          </w:p>
        </w:tc>
        <w:tc>
          <w:tcPr>
            <w:tcW w:w="624" w:type="dxa"/>
            <w:tcBorders>
              <w:top w:val="double" w:sz="4" w:space="0" w:color="auto"/>
              <w:left w:val="nil"/>
              <w:bottom w:val="single" w:sz="2" w:space="0" w:color="auto"/>
              <w:right w:val="nil"/>
            </w:tcBorders>
            <w:vAlign w:val="center"/>
            <w:hideMark/>
          </w:tcPr>
          <w:p w14:paraId="3260536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624" w:type="dxa"/>
            <w:tcBorders>
              <w:top w:val="double" w:sz="4" w:space="0" w:color="auto"/>
              <w:left w:val="single" w:sz="6" w:space="0" w:color="auto"/>
              <w:bottom w:val="single" w:sz="2" w:space="0" w:color="auto"/>
              <w:right w:val="single" w:sz="6" w:space="0" w:color="auto"/>
            </w:tcBorders>
            <w:vAlign w:val="center"/>
            <w:hideMark/>
          </w:tcPr>
          <w:p w14:paraId="346D607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nil"/>
              <w:bottom w:val="single" w:sz="2" w:space="0" w:color="auto"/>
              <w:right w:val="nil"/>
            </w:tcBorders>
            <w:vAlign w:val="center"/>
            <w:hideMark/>
          </w:tcPr>
          <w:p w14:paraId="631B070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single" w:sz="6" w:space="0" w:color="auto"/>
              <w:bottom w:val="single" w:sz="2" w:space="0" w:color="auto"/>
              <w:right w:val="single" w:sz="6" w:space="0" w:color="auto"/>
            </w:tcBorders>
            <w:vAlign w:val="center"/>
            <w:hideMark/>
          </w:tcPr>
          <w:p w14:paraId="1EE9882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0.1</w:t>
            </w:r>
          </w:p>
        </w:tc>
        <w:tc>
          <w:tcPr>
            <w:tcW w:w="624" w:type="dxa"/>
            <w:tcBorders>
              <w:top w:val="double" w:sz="4" w:space="0" w:color="auto"/>
              <w:left w:val="nil"/>
              <w:bottom w:val="single" w:sz="2" w:space="0" w:color="auto"/>
              <w:right w:val="nil"/>
            </w:tcBorders>
            <w:vAlign w:val="center"/>
            <w:hideMark/>
          </w:tcPr>
          <w:p w14:paraId="001966F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single" w:sz="6" w:space="0" w:color="auto"/>
              <w:bottom w:val="single" w:sz="2" w:space="0" w:color="auto"/>
              <w:right w:val="single" w:sz="6" w:space="0" w:color="auto"/>
            </w:tcBorders>
            <w:vAlign w:val="center"/>
            <w:hideMark/>
          </w:tcPr>
          <w:p w14:paraId="698FAB9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nil"/>
              <w:bottom w:val="single" w:sz="2" w:space="0" w:color="auto"/>
              <w:right w:val="nil"/>
            </w:tcBorders>
            <w:vAlign w:val="center"/>
            <w:hideMark/>
          </w:tcPr>
          <w:p w14:paraId="47B6402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0.1</w:t>
            </w:r>
          </w:p>
        </w:tc>
        <w:tc>
          <w:tcPr>
            <w:tcW w:w="737" w:type="dxa"/>
            <w:tcBorders>
              <w:top w:val="double" w:sz="4" w:space="0" w:color="auto"/>
              <w:left w:val="double" w:sz="4" w:space="0" w:color="auto"/>
              <w:bottom w:val="single" w:sz="2" w:space="0" w:color="auto"/>
              <w:right w:val="double" w:sz="6" w:space="0" w:color="auto"/>
            </w:tcBorders>
            <w:vAlign w:val="center"/>
            <w:hideMark/>
          </w:tcPr>
          <w:p w14:paraId="35C81B8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2.2</w:t>
            </w:r>
          </w:p>
        </w:tc>
      </w:tr>
      <w:tr w:rsidR="00443B0E" w:rsidRPr="00443B0E" w14:paraId="66E4E568"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6B5C31DF"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STD</w:t>
            </w:r>
          </w:p>
        </w:tc>
        <w:tc>
          <w:tcPr>
            <w:tcW w:w="624" w:type="dxa"/>
            <w:tcBorders>
              <w:top w:val="single" w:sz="2" w:space="0" w:color="auto"/>
              <w:left w:val="nil"/>
              <w:bottom w:val="single" w:sz="2" w:space="0" w:color="auto"/>
              <w:right w:val="single" w:sz="6" w:space="0" w:color="auto"/>
            </w:tcBorders>
            <w:vAlign w:val="center"/>
            <w:hideMark/>
          </w:tcPr>
          <w:p w14:paraId="4AF215F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624" w:type="dxa"/>
            <w:tcBorders>
              <w:top w:val="single" w:sz="2" w:space="0" w:color="auto"/>
              <w:left w:val="single" w:sz="6" w:space="0" w:color="auto"/>
              <w:bottom w:val="single" w:sz="2" w:space="0" w:color="auto"/>
              <w:right w:val="single" w:sz="6" w:space="0" w:color="auto"/>
            </w:tcBorders>
            <w:vAlign w:val="center"/>
            <w:hideMark/>
          </w:tcPr>
          <w:p w14:paraId="4441C2E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0.7</w:t>
            </w:r>
          </w:p>
        </w:tc>
        <w:tc>
          <w:tcPr>
            <w:tcW w:w="624" w:type="dxa"/>
            <w:tcBorders>
              <w:top w:val="single" w:sz="2" w:space="0" w:color="auto"/>
              <w:left w:val="single" w:sz="6" w:space="0" w:color="auto"/>
              <w:bottom w:val="single" w:sz="2" w:space="0" w:color="auto"/>
              <w:right w:val="single" w:sz="6" w:space="0" w:color="auto"/>
            </w:tcBorders>
            <w:vAlign w:val="center"/>
            <w:hideMark/>
          </w:tcPr>
          <w:p w14:paraId="29DF02C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0.7</w:t>
            </w:r>
          </w:p>
        </w:tc>
        <w:tc>
          <w:tcPr>
            <w:tcW w:w="624" w:type="dxa"/>
            <w:tcBorders>
              <w:top w:val="single" w:sz="2" w:space="0" w:color="auto"/>
              <w:left w:val="single" w:sz="6" w:space="0" w:color="auto"/>
              <w:bottom w:val="single" w:sz="2" w:space="0" w:color="auto"/>
              <w:right w:val="single" w:sz="6" w:space="0" w:color="auto"/>
            </w:tcBorders>
            <w:vAlign w:val="center"/>
            <w:hideMark/>
          </w:tcPr>
          <w:p w14:paraId="6B79F3C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0.7</w:t>
            </w:r>
          </w:p>
        </w:tc>
        <w:tc>
          <w:tcPr>
            <w:tcW w:w="624" w:type="dxa"/>
            <w:tcBorders>
              <w:top w:val="single" w:sz="2" w:space="0" w:color="auto"/>
              <w:left w:val="single" w:sz="6" w:space="0" w:color="auto"/>
              <w:bottom w:val="single" w:sz="2" w:space="0" w:color="auto"/>
              <w:right w:val="single" w:sz="6" w:space="0" w:color="auto"/>
            </w:tcBorders>
            <w:vAlign w:val="center"/>
            <w:hideMark/>
          </w:tcPr>
          <w:p w14:paraId="408A7D6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624" w:type="dxa"/>
            <w:tcBorders>
              <w:top w:val="single" w:sz="2" w:space="0" w:color="auto"/>
              <w:left w:val="single" w:sz="6" w:space="0" w:color="auto"/>
              <w:bottom w:val="single" w:sz="2" w:space="0" w:color="auto"/>
              <w:right w:val="single" w:sz="6" w:space="0" w:color="auto"/>
            </w:tcBorders>
            <w:vAlign w:val="center"/>
            <w:hideMark/>
          </w:tcPr>
          <w:p w14:paraId="1BF8A26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0.6</w:t>
            </w:r>
          </w:p>
        </w:tc>
        <w:tc>
          <w:tcPr>
            <w:tcW w:w="624" w:type="dxa"/>
            <w:tcBorders>
              <w:top w:val="single" w:sz="2" w:space="0" w:color="auto"/>
              <w:left w:val="single" w:sz="6" w:space="0" w:color="auto"/>
              <w:bottom w:val="single" w:sz="2" w:space="0" w:color="auto"/>
              <w:right w:val="single" w:sz="6" w:space="0" w:color="auto"/>
            </w:tcBorders>
            <w:vAlign w:val="center"/>
            <w:hideMark/>
          </w:tcPr>
          <w:p w14:paraId="2C7BB4D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single" w:sz="2" w:space="0" w:color="auto"/>
              <w:left w:val="single" w:sz="6" w:space="0" w:color="auto"/>
              <w:bottom w:val="single" w:sz="2" w:space="0" w:color="auto"/>
              <w:right w:val="single" w:sz="6" w:space="0" w:color="auto"/>
            </w:tcBorders>
            <w:vAlign w:val="center"/>
            <w:hideMark/>
          </w:tcPr>
          <w:p w14:paraId="20D5915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single" w:sz="2" w:space="0" w:color="auto"/>
              <w:left w:val="single" w:sz="6" w:space="0" w:color="auto"/>
              <w:bottom w:val="single" w:sz="2" w:space="0" w:color="auto"/>
              <w:right w:val="single" w:sz="6" w:space="0" w:color="auto"/>
            </w:tcBorders>
            <w:vAlign w:val="center"/>
            <w:hideMark/>
          </w:tcPr>
          <w:p w14:paraId="3C36A74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624" w:type="dxa"/>
            <w:tcBorders>
              <w:top w:val="single" w:sz="2" w:space="0" w:color="auto"/>
              <w:left w:val="single" w:sz="6" w:space="0" w:color="auto"/>
              <w:bottom w:val="single" w:sz="2" w:space="0" w:color="auto"/>
              <w:right w:val="single" w:sz="6" w:space="0" w:color="auto"/>
            </w:tcBorders>
            <w:vAlign w:val="center"/>
            <w:hideMark/>
          </w:tcPr>
          <w:p w14:paraId="17BB35D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0.5</w:t>
            </w:r>
          </w:p>
        </w:tc>
        <w:tc>
          <w:tcPr>
            <w:tcW w:w="624" w:type="dxa"/>
            <w:tcBorders>
              <w:top w:val="single" w:sz="2" w:space="0" w:color="auto"/>
              <w:left w:val="single" w:sz="6" w:space="0" w:color="auto"/>
              <w:bottom w:val="single" w:sz="2" w:space="0" w:color="auto"/>
              <w:right w:val="single" w:sz="6" w:space="0" w:color="auto"/>
            </w:tcBorders>
            <w:vAlign w:val="center"/>
            <w:hideMark/>
          </w:tcPr>
          <w:p w14:paraId="040E438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single" w:sz="2" w:space="0" w:color="auto"/>
              <w:left w:val="single" w:sz="6" w:space="0" w:color="auto"/>
              <w:bottom w:val="single" w:sz="2" w:space="0" w:color="auto"/>
              <w:right w:val="nil"/>
            </w:tcBorders>
            <w:vAlign w:val="center"/>
            <w:hideMark/>
          </w:tcPr>
          <w:p w14:paraId="3241E052"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737" w:type="dxa"/>
            <w:tcBorders>
              <w:top w:val="single" w:sz="2" w:space="0" w:color="auto"/>
              <w:left w:val="double" w:sz="4" w:space="0" w:color="auto"/>
              <w:bottom w:val="single" w:sz="2" w:space="0" w:color="auto"/>
              <w:right w:val="double" w:sz="6" w:space="0" w:color="auto"/>
            </w:tcBorders>
            <w:vAlign w:val="center"/>
            <w:hideMark/>
          </w:tcPr>
          <w:p w14:paraId="244785C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1.4</w:t>
            </w:r>
          </w:p>
        </w:tc>
      </w:tr>
      <w:tr w:rsidR="00443B0E" w:rsidRPr="00443B0E" w14:paraId="1D6012E2"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7641C21C"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MIN</w:t>
            </w:r>
          </w:p>
        </w:tc>
        <w:tc>
          <w:tcPr>
            <w:tcW w:w="624" w:type="dxa"/>
            <w:tcBorders>
              <w:top w:val="single" w:sz="2" w:space="0" w:color="auto"/>
              <w:left w:val="nil"/>
              <w:bottom w:val="single" w:sz="2" w:space="0" w:color="auto"/>
              <w:right w:val="single" w:sz="6" w:space="0" w:color="auto"/>
            </w:tcBorders>
            <w:vAlign w:val="center"/>
            <w:hideMark/>
          </w:tcPr>
          <w:p w14:paraId="53C0ABA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2184F1E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0441813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6006E15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02FF8F9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2134443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6D289EF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4A68073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13E95832"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79E924C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003472A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nil"/>
            </w:tcBorders>
            <w:vAlign w:val="center"/>
            <w:hideMark/>
          </w:tcPr>
          <w:p w14:paraId="771F6FD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737" w:type="dxa"/>
            <w:tcBorders>
              <w:top w:val="single" w:sz="2" w:space="0" w:color="auto"/>
              <w:left w:val="double" w:sz="4" w:space="0" w:color="auto"/>
              <w:bottom w:val="single" w:sz="2" w:space="0" w:color="auto"/>
              <w:right w:val="double" w:sz="6" w:space="0" w:color="auto"/>
            </w:tcBorders>
            <w:vAlign w:val="center"/>
            <w:hideMark/>
          </w:tcPr>
          <w:p w14:paraId="0C11AE8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r>
      <w:tr w:rsidR="00443B0E" w:rsidRPr="00443B0E" w14:paraId="2129473D" w14:textId="77777777" w:rsidTr="00443B0E">
        <w:trPr>
          <w:trHeight w:val="250"/>
          <w:jc w:val="center"/>
        </w:trPr>
        <w:tc>
          <w:tcPr>
            <w:tcW w:w="1021" w:type="dxa"/>
            <w:tcBorders>
              <w:top w:val="single" w:sz="2" w:space="0" w:color="auto"/>
              <w:left w:val="double" w:sz="6" w:space="0" w:color="auto"/>
              <w:bottom w:val="double" w:sz="4" w:space="0" w:color="auto"/>
              <w:right w:val="double" w:sz="4" w:space="0" w:color="auto"/>
            </w:tcBorders>
            <w:vAlign w:val="center"/>
            <w:hideMark/>
          </w:tcPr>
          <w:p w14:paraId="09C12C4A"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MAKS</w:t>
            </w:r>
          </w:p>
        </w:tc>
        <w:tc>
          <w:tcPr>
            <w:tcW w:w="624" w:type="dxa"/>
            <w:tcBorders>
              <w:top w:val="single" w:sz="2" w:space="0" w:color="auto"/>
              <w:left w:val="nil"/>
              <w:bottom w:val="double" w:sz="4" w:space="0" w:color="auto"/>
              <w:right w:val="single" w:sz="6" w:space="0" w:color="auto"/>
            </w:tcBorders>
            <w:vAlign w:val="center"/>
            <w:hideMark/>
          </w:tcPr>
          <w:p w14:paraId="52CCD19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1691B5B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w:t>
            </w:r>
          </w:p>
        </w:tc>
        <w:tc>
          <w:tcPr>
            <w:tcW w:w="624" w:type="dxa"/>
            <w:tcBorders>
              <w:top w:val="single" w:sz="2" w:space="0" w:color="auto"/>
              <w:left w:val="single" w:sz="6" w:space="0" w:color="auto"/>
              <w:bottom w:val="double" w:sz="4" w:space="0" w:color="auto"/>
              <w:right w:val="single" w:sz="6" w:space="0" w:color="auto"/>
            </w:tcBorders>
            <w:vAlign w:val="center"/>
            <w:hideMark/>
          </w:tcPr>
          <w:p w14:paraId="6EF442B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w:t>
            </w:r>
          </w:p>
        </w:tc>
        <w:tc>
          <w:tcPr>
            <w:tcW w:w="624" w:type="dxa"/>
            <w:tcBorders>
              <w:top w:val="single" w:sz="2" w:space="0" w:color="auto"/>
              <w:left w:val="single" w:sz="6" w:space="0" w:color="auto"/>
              <w:bottom w:val="double" w:sz="4" w:space="0" w:color="auto"/>
              <w:right w:val="single" w:sz="6" w:space="0" w:color="auto"/>
            </w:tcBorders>
            <w:vAlign w:val="center"/>
            <w:hideMark/>
          </w:tcPr>
          <w:p w14:paraId="2BAFF9D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w:t>
            </w:r>
          </w:p>
        </w:tc>
        <w:tc>
          <w:tcPr>
            <w:tcW w:w="624" w:type="dxa"/>
            <w:tcBorders>
              <w:top w:val="single" w:sz="2" w:space="0" w:color="auto"/>
              <w:left w:val="single" w:sz="6" w:space="0" w:color="auto"/>
              <w:bottom w:val="double" w:sz="4" w:space="0" w:color="auto"/>
              <w:right w:val="single" w:sz="6" w:space="0" w:color="auto"/>
            </w:tcBorders>
            <w:vAlign w:val="center"/>
            <w:hideMark/>
          </w:tcPr>
          <w:p w14:paraId="190F754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01141BE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w:t>
            </w:r>
          </w:p>
        </w:tc>
        <w:tc>
          <w:tcPr>
            <w:tcW w:w="624" w:type="dxa"/>
            <w:tcBorders>
              <w:top w:val="single" w:sz="2" w:space="0" w:color="auto"/>
              <w:left w:val="single" w:sz="6" w:space="0" w:color="auto"/>
              <w:bottom w:val="double" w:sz="4" w:space="0" w:color="auto"/>
              <w:right w:val="single" w:sz="6" w:space="0" w:color="auto"/>
            </w:tcBorders>
            <w:vAlign w:val="center"/>
            <w:hideMark/>
          </w:tcPr>
          <w:p w14:paraId="7B7E922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41BAC9D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35DD843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0E26D0C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w:t>
            </w:r>
          </w:p>
        </w:tc>
        <w:tc>
          <w:tcPr>
            <w:tcW w:w="624" w:type="dxa"/>
            <w:tcBorders>
              <w:top w:val="single" w:sz="2" w:space="0" w:color="auto"/>
              <w:left w:val="single" w:sz="6" w:space="0" w:color="auto"/>
              <w:bottom w:val="double" w:sz="4" w:space="0" w:color="auto"/>
              <w:right w:val="single" w:sz="6" w:space="0" w:color="auto"/>
            </w:tcBorders>
            <w:vAlign w:val="center"/>
            <w:hideMark/>
          </w:tcPr>
          <w:p w14:paraId="022554F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nil"/>
            </w:tcBorders>
            <w:vAlign w:val="center"/>
            <w:hideMark/>
          </w:tcPr>
          <w:p w14:paraId="6D39514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737" w:type="dxa"/>
            <w:tcBorders>
              <w:top w:val="single" w:sz="2" w:space="0" w:color="auto"/>
              <w:left w:val="double" w:sz="4" w:space="0" w:color="auto"/>
              <w:bottom w:val="double" w:sz="4" w:space="0" w:color="auto"/>
              <w:right w:val="double" w:sz="6" w:space="0" w:color="auto"/>
            </w:tcBorders>
            <w:vAlign w:val="center"/>
            <w:hideMark/>
          </w:tcPr>
          <w:p w14:paraId="4AF12BC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5</w:t>
            </w:r>
          </w:p>
        </w:tc>
      </w:tr>
    </w:tbl>
    <w:p w14:paraId="479EAFC0" w14:textId="77777777" w:rsidR="00443B0E" w:rsidRPr="00443B0E" w:rsidRDefault="00443B0E" w:rsidP="00443B0E">
      <w:pPr>
        <w:spacing w:after="0" w:line="240" w:lineRule="auto"/>
        <w:rPr>
          <w:rFonts w:ascii="Times New Roman" w:eastAsia="Calibri" w:hAnsi="Times New Roman" w:cs="Times New Roman"/>
          <w:sz w:val="22"/>
          <w:szCs w:val="22"/>
          <w:lang w:val="hr-HR"/>
        </w:rPr>
      </w:pPr>
      <w:r w:rsidRPr="00443B0E">
        <w:rPr>
          <w:rFonts w:ascii="Times New Roman" w:eastAsia="Calibri" w:hAnsi="Times New Roman" w:cs="Times New Roman"/>
          <w:lang w:val="hr-HR"/>
        </w:rPr>
        <w:t>Izvor podataka: DHMZ</w:t>
      </w:r>
    </w:p>
    <w:p w14:paraId="2DC92242" w14:textId="77777777" w:rsidR="00443B0E" w:rsidRPr="00443B0E" w:rsidRDefault="00443B0E" w:rsidP="00443B0E">
      <w:pPr>
        <w:spacing w:after="0" w:line="240" w:lineRule="auto"/>
        <w:rPr>
          <w:rFonts w:ascii="Times New Roman" w:eastAsia="Calibri" w:hAnsi="Times New Roman" w:cs="Times New Roman"/>
          <w:b/>
          <w:bCs/>
          <w:lang w:val="hr-HR"/>
        </w:rPr>
      </w:pPr>
    </w:p>
    <w:p w14:paraId="2E44BB34" w14:textId="77777777" w:rsidR="006F43D2" w:rsidRDefault="006F43D2" w:rsidP="00443B0E">
      <w:pPr>
        <w:spacing w:after="0" w:line="240" w:lineRule="auto"/>
        <w:jc w:val="both"/>
        <w:rPr>
          <w:rFonts w:ascii="Times New Roman" w:eastAsia="Calibri" w:hAnsi="Times New Roman" w:cs="Times New Roman"/>
          <w:i/>
          <w:iCs/>
          <w:lang w:val="hr-HR"/>
        </w:rPr>
      </w:pPr>
    </w:p>
    <w:p w14:paraId="1833F8B9" w14:textId="100821DF"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Preventivne mjere radi umanjenja posljedica prirodne nepogode  </w:t>
      </w:r>
    </w:p>
    <w:p w14:paraId="1CD9944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219E45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preventivno djelovanje prije svega spada nabavka mreža protiv tuče čime se zaštićuju nasadi i urod od posljedica tuče. Kod većih gospodarstvenika, kao i na područjima koja se ne mogu štititi mrežama preventivno ulaganje je osiguranje uroda i nasada kod osiguravajućih društva  od posljedica tuče. </w:t>
      </w:r>
    </w:p>
    <w:p w14:paraId="1659F68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453B532"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Mjere za ublažavanje i otklanjanje izravnih posljedica prirodne nepogode </w:t>
      </w:r>
    </w:p>
    <w:p w14:paraId="6A5B075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134AB8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olujnog i orkanskog nevremena s tučom. </w:t>
      </w:r>
    </w:p>
    <w:p w14:paraId="1CA64D77" w14:textId="77777777" w:rsidR="00443B0E" w:rsidRPr="00443B0E" w:rsidRDefault="00443B0E" w:rsidP="00443B0E">
      <w:pPr>
        <w:spacing w:after="0" w:line="240" w:lineRule="auto"/>
        <w:jc w:val="both"/>
        <w:rPr>
          <w:rFonts w:ascii="Times New Roman" w:eastAsia="Calibri" w:hAnsi="Times New Roman" w:cs="Times New Roman"/>
          <w:lang w:val="hr-HR"/>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3B772903"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32F690C5"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w:t>
            </w: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381C946F"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443B0E" w14:paraId="09237DC5"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656D24E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272D1FA3"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443B0E" w14:paraId="1C607C9F"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19CA1F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lastRenderedPageBreak/>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0FE71C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 i Pravilniku o registru šteta od prirodnih nepogoda (NN 65/19)</w:t>
            </w:r>
          </w:p>
        </w:tc>
      </w:tr>
      <w:tr w:rsidR="00443B0E" w:rsidRPr="00443B0E" w14:paraId="7871CA47"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C99AD9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6EA62F4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sukladno procjeni općinskog načelnika</w:t>
            </w:r>
          </w:p>
        </w:tc>
      </w:tr>
      <w:tr w:rsidR="00443B0E" w:rsidRPr="00443B0E" w14:paraId="4B05594E"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06A0B3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3F3E1055"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 i štetama.</w:t>
            </w:r>
          </w:p>
        </w:tc>
      </w:tr>
      <w:tr w:rsidR="00443B0E" w:rsidRPr="00443B0E" w14:paraId="00D3E8E7"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73FE9AB"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9F400EA"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funkcioniranju sustava: za elektroopskrbu, za telekomunikaciju,  o stanju društvenih i stambenih objekata na prostoru.</w:t>
            </w:r>
          </w:p>
        </w:tc>
      </w:tr>
      <w:tr w:rsidR="00443B0E" w:rsidRPr="00443B0E" w14:paraId="50E54008"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C9A9BD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325A651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komunalnih snaga a iznimno i VZ </w:t>
            </w:r>
            <w:r w:rsidRPr="00443B0E">
              <w:rPr>
                <w:rFonts w:ascii="Times New Roman" w:eastAsia="Times New Roman" w:hAnsi="Times New Roman" w:cs="Times New Roman"/>
                <w:i/>
                <w:iCs/>
                <w:lang w:val="hr-HR"/>
              </w:rPr>
              <w:t>Liburnija</w:t>
            </w:r>
          </w:p>
        </w:tc>
      </w:tr>
      <w:tr w:rsidR="00443B0E" w:rsidRPr="00443B0E" w14:paraId="5692B271"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5D6457B"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0834399B"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prometnica na području Općine te oštećenim objektima</w:t>
            </w:r>
          </w:p>
        </w:tc>
      </w:tr>
      <w:tr w:rsidR="00443B0E" w:rsidRPr="00443B0E" w14:paraId="5F2FEBE7"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4D48FA9"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799834D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opskrbu električnom energijom i telekomunikacijom po prioritetima</w:t>
            </w:r>
          </w:p>
        </w:tc>
      </w:tr>
      <w:tr w:rsidR="00443B0E" w:rsidRPr="00443B0E" w14:paraId="6D0C880B"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C79E7F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7BC5C46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koordinaciji sa Stožerom CZ izvršiti pozivanje pravnih osoba iz Odluke o pravnim osobama od interesa za sustav CZ koje posjeduju mehanizaciju kako bi pomogli u što bržem čišćenju prometnica ovlaštenom koncesionaru i doveli do normalnog funkcioniranja zajednice</w:t>
            </w:r>
          </w:p>
        </w:tc>
      </w:tr>
      <w:tr w:rsidR="00443B0E" w:rsidRPr="00443B0E" w14:paraId="57E3A4D9" w14:textId="77777777" w:rsidTr="00443B0E">
        <w:trPr>
          <w:trHeight w:val="45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4CC0C1A"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72F90FE4"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Povjerenstvo Općine  nastavlja aktivnosti na popisu i procjeni štete sukladno Zakonu te o rezultatima izvješćuje Primorsko-goransku županiju. </w:t>
            </w:r>
          </w:p>
        </w:tc>
      </w:tr>
    </w:tbl>
    <w:p w14:paraId="5337FEF5" w14:textId="77777777" w:rsidR="00443B0E" w:rsidRPr="00443B0E" w:rsidRDefault="00443B0E" w:rsidP="00443B0E">
      <w:pPr>
        <w:spacing w:after="0" w:line="240" w:lineRule="auto"/>
        <w:rPr>
          <w:rFonts w:ascii="Times New Roman" w:eastAsia="Calibri" w:hAnsi="Times New Roman" w:cs="Times New Roman"/>
          <w:b/>
          <w:bCs/>
          <w:sz w:val="22"/>
          <w:lang w:val="hr-HR"/>
        </w:rPr>
      </w:pPr>
    </w:p>
    <w:p w14:paraId="263CECF3" w14:textId="77777777" w:rsidR="00443B0E" w:rsidRPr="00443B0E" w:rsidRDefault="00443B0E" w:rsidP="00443B0E">
      <w:pPr>
        <w:spacing w:after="0" w:line="240" w:lineRule="auto"/>
        <w:rPr>
          <w:rFonts w:ascii="Times New Roman" w:eastAsia="Calibri" w:hAnsi="Times New Roman" w:cs="Times New Roman"/>
          <w:b/>
          <w:bCs/>
          <w:lang w:val="hr-HR"/>
        </w:rPr>
      </w:pPr>
    </w:p>
    <w:p w14:paraId="0A5AE7FE" w14:textId="77777777" w:rsidR="00443B0E" w:rsidRPr="000D09B1" w:rsidRDefault="00443B0E" w:rsidP="000D09B1">
      <w:pPr>
        <w:pStyle w:val="Naslov2"/>
        <w:rPr>
          <w:rFonts w:ascii="Times New Roman" w:eastAsia="Calibri" w:hAnsi="Times New Roman" w:cs="Times New Roman"/>
          <w:b/>
          <w:bCs/>
          <w:color w:val="auto"/>
          <w:sz w:val="28"/>
          <w:szCs w:val="28"/>
          <w:lang w:val="hr-HR"/>
        </w:rPr>
      </w:pPr>
      <w:bookmarkStart w:id="15" w:name="_Toc212015777"/>
      <w:r w:rsidRPr="000D09B1">
        <w:rPr>
          <w:rFonts w:ascii="Times New Roman" w:eastAsia="Calibri" w:hAnsi="Times New Roman" w:cs="Times New Roman"/>
          <w:b/>
          <w:bCs/>
          <w:color w:val="auto"/>
          <w:sz w:val="28"/>
          <w:szCs w:val="28"/>
          <w:lang w:val="hr-HR"/>
        </w:rPr>
        <w:t>OLUJNO I ORKANSKO NEVRIJEME</w:t>
      </w:r>
      <w:bookmarkEnd w:id="15"/>
    </w:p>
    <w:p w14:paraId="5C82BA3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E2E99A3" w14:textId="77777777" w:rsid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Olujni vjetar, a ponekad i orkanski, udružen s velikom količinom oborine ili čak i tučom, osim što stvara velike štete na imovini, poljoprivrednim i šumarskim dobrima, raznim građevinskim objektima, u prometu te tako nanosi gubitke u gospodarstvu, ugrožava i često puta odnosi ljudske živote. Stoga je ovom poglavlju detaljnije analiziran vjetar kao jedan od čimbenika olujnog nevremena. </w:t>
      </w:r>
    </w:p>
    <w:p w14:paraId="410BBED4" w14:textId="77777777" w:rsidR="006F43D2" w:rsidRDefault="006F43D2" w:rsidP="00443B0E">
      <w:pPr>
        <w:spacing w:after="0" w:line="240" w:lineRule="auto"/>
        <w:jc w:val="both"/>
        <w:rPr>
          <w:rFonts w:ascii="Times New Roman" w:eastAsia="Calibri" w:hAnsi="Times New Roman" w:cs="Times New Roman"/>
          <w:lang w:val="hr-HR"/>
        </w:rPr>
      </w:pPr>
    </w:p>
    <w:p w14:paraId="17472EE6" w14:textId="77777777" w:rsidR="006F43D2" w:rsidRDefault="006F43D2" w:rsidP="00443B0E">
      <w:pPr>
        <w:spacing w:after="0" w:line="240" w:lineRule="auto"/>
        <w:jc w:val="both"/>
        <w:rPr>
          <w:rFonts w:ascii="Times New Roman" w:eastAsia="Calibri" w:hAnsi="Times New Roman" w:cs="Times New Roman"/>
          <w:lang w:val="hr-HR"/>
        </w:rPr>
      </w:pPr>
    </w:p>
    <w:p w14:paraId="252616A5" w14:textId="77777777" w:rsidR="006F43D2" w:rsidRPr="00443B0E" w:rsidRDefault="006F43D2" w:rsidP="00443B0E">
      <w:pPr>
        <w:spacing w:after="0" w:line="240" w:lineRule="auto"/>
        <w:jc w:val="both"/>
        <w:rPr>
          <w:rFonts w:ascii="Times New Roman" w:eastAsia="Calibri" w:hAnsi="Times New Roman" w:cs="Times New Roman"/>
          <w:lang w:val="hr-HR"/>
        </w:rPr>
      </w:pPr>
    </w:p>
    <w:p w14:paraId="7CC8CAE4" w14:textId="77777777" w:rsidR="00443B0E" w:rsidRPr="00443B0E" w:rsidRDefault="00443B0E" w:rsidP="00443B0E">
      <w:pPr>
        <w:spacing w:after="0" w:line="240" w:lineRule="auto"/>
        <w:jc w:val="center"/>
        <w:rPr>
          <w:rFonts w:ascii="Calibri" w:eastAsia="Calibri" w:hAnsi="Calibri" w:cs="Times New Roman"/>
          <w:b/>
          <w:bCs/>
          <w:lang w:val="hr-HR"/>
        </w:rPr>
      </w:pPr>
      <w:r w:rsidRPr="00443B0E">
        <w:rPr>
          <w:rFonts w:ascii="Calibri" w:eastAsia="Calibri" w:hAnsi="Calibri" w:cs="Times New Roman"/>
          <w:b/>
          <w:bCs/>
          <w:lang w:val="hr-HR"/>
        </w:rPr>
        <w:t>BEAUFORTOVA LJESTVICA</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359"/>
        <w:gridCol w:w="2214"/>
        <w:gridCol w:w="2126"/>
      </w:tblGrid>
      <w:tr w:rsidR="00443B0E" w:rsidRPr="00443B0E" w14:paraId="44406C98" w14:textId="77777777" w:rsidTr="00443B0E">
        <w:trPr>
          <w:jc w:val="center"/>
        </w:trPr>
        <w:tc>
          <w:tcPr>
            <w:tcW w:w="1359" w:type="dxa"/>
            <w:tcBorders>
              <w:top w:val="double" w:sz="2" w:space="0" w:color="auto"/>
              <w:left w:val="double" w:sz="2" w:space="0" w:color="auto"/>
              <w:bottom w:val="double" w:sz="2" w:space="0" w:color="auto"/>
              <w:right w:val="double" w:sz="2" w:space="0" w:color="auto"/>
            </w:tcBorders>
            <w:shd w:val="clear" w:color="auto" w:fill="DBE5F1"/>
            <w:vAlign w:val="center"/>
            <w:hideMark/>
          </w:tcPr>
          <w:p w14:paraId="3E1C9460" w14:textId="77777777" w:rsidR="00443B0E" w:rsidRPr="00443B0E" w:rsidRDefault="00443B0E" w:rsidP="00443B0E">
            <w:pPr>
              <w:spacing w:after="0" w:line="256" w:lineRule="auto"/>
              <w:rPr>
                <w:rFonts w:ascii="Times New Roman" w:eastAsia="Calibri" w:hAnsi="Times New Roman" w:cs="Times New Roman"/>
                <w:b/>
                <w:bCs/>
                <w:lang w:val="hr-HR"/>
              </w:rPr>
            </w:pPr>
            <w:proofErr w:type="spellStart"/>
            <w:r w:rsidRPr="00443B0E">
              <w:rPr>
                <w:rFonts w:ascii="Times New Roman" w:eastAsia="Calibri" w:hAnsi="Times New Roman" w:cs="Times New Roman"/>
                <w:b/>
                <w:bCs/>
                <w:lang w:val="hr-HR"/>
              </w:rPr>
              <w:t>Beauforti</w:t>
            </w:r>
            <w:proofErr w:type="spellEnd"/>
            <w:r w:rsidRPr="00443B0E">
              <w:rPr>
                <w:rFonts w:ascii="Times New Roman" w:eastAsia="Calibri" w:hAnsi="Times New Roman" w:cs="Times New Roman"/>
                <w:b/>
                <w:bCs/>
                <w:lang w:val="hr-HR"/>
              </w:rPr>
              <w:t xml:space="preserve"> (</w:t>
            </w:r>
            <w:proofErr w:type="spellStart"/>
            <w:r w:rsidRPr="00443B0E">
              <w:rPr>
                <w:rFonts w:ascii="Times New Roman" w:eastAsia="Calibri" w:hAnsi="Times New Roman" w:cs="Times New Roman"/>
                <w:b/>
                <w:bCs/>
                <w:lang w:val="hr-HR"/>
              </w:rPr>
              <w:t>Bf</w:t>
            </w:r>
            <w:proofErr w:type="spellEnd"/>
            <w:r w:rsidRPr="00443B0E">
              <w:rPr>
                <w:rFonts w:ascii="Times New Roman" w:eastAsia="Calibri" w:hAnsi="Times New Roman" w:cs="Times New Roman"/>
                <w:b/>
                <w:bCs/>
                <w:lang w:val="hr-HR"/>
              </w:rPr>
              <w:t>)</w:t>
            </w:r>
          </w:p>
        </w:tc>
        <w:tc>
          <w:tcPr>
            <w:tcW w:w="2214" w:type="dxa"/>
            <w:tcBorders>
              <w:top w:val="double" w:sz="2" w:space="0" w:color="auto"/>
              <w:left w:val="double" w:sz="2" w:space="0" w:color="auto"/>
              <w:bottom w:val="double" w:sz="2" w:space="0" w:color="auto"/>
              <w:right w:val="double" w:sz="2" w:space="0" w:color="auto"/>
            </w:tcBorders>
            <w:shd w:val="clear" w:color="auto" w:fill="DBE5F1"/>
            <w:vAlign w:val="center"/>
            <w:hideMark/>
          </w:tcPr>
          <w:p w14:paraId="6974F0FA" w14:textId="77777777" w:rsidR="00443B0E" w:rsidRPr="00443B0E" w:rsidRDefault="00443B0E" w:rsidP="00443B0E">
            <w:pPr>
              <w:spacing w:after="0" w:line="256" w:lineRule="auto"/>
              <w:rPr>
                <w:rFonts w:ascii="Times New Roman" w:eastAsia="Calibri" w:hAnsi="Times New Roman" w:cs="Times New Roman"/>
                <w:b/>
                <w:bCs/>
                <w:lang w:val="hr-HR"/>
              </w:rPr>
            </w:pPr>
            <w:r w:rsidRPr="00443B0E">
              <w:rPr>
                <w:rFonts w:ascii="Times New Roman" w:eastAsia="Calibri" w:hAnsi="Times New Roman" w:cs="Times New Roman"/>
                <w:b/>
                <w:bCs/>
                <w:lang w:val="hr-HR"/>
              </w:rPr>
              <w:t>Naziv</w:t>
            </w:r>
          </w:p>
        </w:tc>
        <w:tc>
          <w:tcPr>
            <w:tcW w:w="2126" w:type="dxa"/>
            <w:tcBorders>
              <w:top w:val="double" w:sz="2" w:space="0" w:color="auto"/>
              <w:left w:val="double" w:sz="2" w:space="0" w:color="auto"/>
              <w:bottom w:val="double" w:sz="2" w:space="0" w:color="auto"/>
              <w:right w:val="double" w:sz="2" w:space="0" w:color="auto"/>
            </w:tcBorders>
            <w:shd w:val="clear" w:color="auto" w:fill="DBE5F1"/>
            <w:vAlign w:val="center"/>
            <w:hideMark/>
          </w:tcPr>
          <w:p w14:paraId="464D9950" w14:textId="77777777" w:rsidR="00443B0E" w:rsidRPr="00443B0E" w:rsidRDefault="00443B0E" w:rsidP="00443B0E">
            <w:pPr>
              <w:spacing w:after="0" w:line="256" w:lineRule="auto"/>
              <w:rPr>
                <w:rFonts w:ascii="Times New Roman" w:eastAsia="Calibri" w:hAnsi="Times New Roman" w:cs="Times New Roman"/>
                <w:b/>
                <w:bCs/>
                <w:lang w:val="hr-HR"/>
              </w:rPr>
            </w:pPr>
            <w:r w:rsidRPr="00443B0E">
              <w:rPr>
                <w:rFonts w:ascii="Times New Roman" w:eastAsia="Calibri" w:hAnsi="Times New Roman" w:cs="Times New Roman"/>
                <w:b/>
                <w:bCs/>
                <w:lang w:val="hr-HR"/>
              </w:rPr>
              <w:t>Razred brzine</w:t>
            </w:r>
          </w:p>
          <w:p w14:paraId="29FF5A85" w14:textId="77777777" w:rsidR="00443B0E" w:rsidRPr="00443B0E" w:rsidRDefault="00443B0E" w:rsidP="00443B0E">
            <w:pPr>
              <w:spacing w:after="0" w:line="256" w:lineRule="auto"/>
              <w:rPr>
                <w:rFonts w:ascii="Times New Roman" w:eastAsia="Calibri" w:hAnsi="Times New Roman" w:cs="Times New Roman"/>
                <w:b/>
                <w:bCs/>
                <w:lang w:val="hr-HR"/>
              </w:rPr>
            </w:pPr>
            <w:r w:rsidRPr="00443B0E">
              <w:rPr>
                <w:rFonts w:ascii="Times New Roman" w:eastAsia="Calibri" w:hAnsi="Times New Roman" w:cs="Times New Roman"/>
                <w:b/>
                <w:bCs/>
                <w:lang w:val="hr-HR"/>
              </w:rPr>
              <w:t>(m/s)</w:t>
            </w:r>
          </w:p>
        </w:tc>
      </w:tr>
      <w:tr w:rsidR="00443B0E" w:rsidRPr="00443B0E" w14:paraId="3365DBA4" w14:textId="77777777" w:rsidTr="00443B0E">
        <w:trPr>
          <w:jc w:val="center"/>
        </w:trPr>
        <w:tc>
          <w:tcPr>
            <w:tcW w:w="1359" w:type="dxa"/>
            <w:tcBorders>
              <w:top w:val="double" w:sz="2" w:space="0" w:color="auto"/>
              <w:left w:val="double" w:sz="2" w:space="0" w:color="auto"/>
              <w:bottom w:val="single" w:sz="6" w:space="0" w:color="auto"/>
              <w:right w:val="double" w:sz="2" w:space="0" w:color="auto"/>
            </w:tcBorders>
            <w:vAlign w:val="center"/>
            <w:hideMark/>
          </w:tcPr>
          <w:p w14:paraId="7692D99C"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0</w:t>
            </w:r>
          </w:p>
        </w:tc>
        <w:tc>
          <w:tcPr>
            <w:tcW w:w="2214" w:type="dxa"/>
            <w:tcBorders>
              <w:top w:val="double" w:sz="2" w:space="0" w:color="auto"/>
              <w:left w:val="double" w:sz="2" w:space="0" w:color="auto"/>
              <w:bottom w:val="single" w:sz="6" w:space="0" w:color="auto"/>
              <w:right w:val="double" w:sz="2" w:space="0" w:color="auto"/>
            </w:tcBorders>
            <w:vAlign w:val="center"/>
            <w:hideMark/>
          </w:tcPr>
          <w:p w14:paraId="7AB32011"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tišina</w:t>
            </w:r>
          </w:p>
        </w:tc>
        <w:tc>
          <w:tcPr>
            <w:tcW w:w="2126" w:type="dxa"/>
            <w:tcBorders>
              <w:top w:val="double" w:sz="2" w:space="0" w:color="auto"/>
              <w:left w:val="double" w:sz="2" w:space="0" w:color="auto"/>
              <w:bottom w:val="single" w:sz="6" w:space="0" w:color="auto"/>
              <w:right w:val="double" w:sz="2" w:space="0" w:color="auto"/>
            </w:tcBorders>
            <w:vAlign w:val="center"/>
            <w:hideMark/>
          </w:tcPr>
          <w:p w14:paraId="44E229AE"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0.0-0.2</w:t>
            </w:r>
          </w:p>
        </w:tc>
      </w:tr>
      <w:tr w:rsidR="00443B0E" w:rsidRPr="00443B0E" w14:paraId="5E83B58A"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65A7FDD7"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1</w:t>
            </w:r>
          </w:p>
        </w:tc>
        <w:tc>
          <w:tcPr>
            <w:tcW w:w="2214" w:type="dxa"/>
            <w:tcBorders>
              <w:top w:val="single" w:sz="6" w:space="0" w:color="auto"/>
              <w:left w:val="double" w:sz="2" w:space="0" w:color="auto"/>
              <w:bottom w:val="single" w:sz="6" w:space="0" w:color="auto"/>
              <w:right w:val="double" w:sz="2" w:space="0" w:color="auto"/>
            </w:tcBorders>
            <w:vAlign w:val="center"/>
            <w:hideMark/>
          </w:tcPr>
          <w:p w14:paraId="78C20415"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lagan povjetarac</w:t>
            </w:r>
          </w:p>
        </w:tc>
        <w:tc>
          <w:tcPr>
            <w:tcW w:w="2126" w:type="dxa"/>
            <w:tcBorders>
              <w:top w:val="single" w:sz="6" w:space="0" w:color="auto"/>
              <w:left w:val="double" w:sz="2" w:space="0" w:color="auto"/>
              <w:bottom w:val="single" w:sz="6" w:space="0" w:color="auto"/>
              <w:right w:val="double" w:sz="2" w:space="0" w:color="auto"/>
            </w:tcBorders>
            <w:vAlign w:val="center"/>
            <w:hideMark/>
          </w:tcPr>
          <w:p w14:paraId="462397CF"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0.3-1.5</w:t>
            </w:r>
          </w:p>
        </w:tc>
      </w:tr>
      <w:tr w:rsidR="00443B0E" w:rsidRPr="00443B0E" w14:paraId="72499CAA"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7DD86B10"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2</w:t>
            </w:r>
          </w:p>
        </w:tc>
        <w:tc>
          <w:tcPr>
            <w:tcW w:w="2214" w:type="dxa"/>
            <w:tcBorders>
              <w:top w:val="single" w:sz="6" w:space="0" w:color="auto"/>
              <w:left w:val="double" w:sz="2" w:space="0" w:color="auto"/>
              <w:bottom w:val="single" w:sz="6" w:space="0" w:color="auto"/>
              <w:right w:val="double" w:sz="2" w:space="0" w:color="auto"/>
            </w:tcBorders>
            <w:vAlign w:val="center"/>
            <w:hideMark/>
          </w:tcPr>
          <w:p w14:paraId="72902F48"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povjetarac</w:t>
            </w:r>
          </w:p>
        </w:tc>
        <w:tc>
          <w:tcPr>
            <w:tcW w:w="2126" w:type="dxa"/>
            <w:tcBorders>
              <w:top w:val="single" w:sz="6" w:space="0" w:color="auto"/>
              <w:left w:val="double" w:sz="2" w:space="0" w:color="auto"/>
              <w:bottom w:val="single" w:sz="6" w:space="0" w:color="auto"/>
              <w:right w:val="double" w:sz="2" w:space="0" w:color="auto"/>
            </w:tcBorders>
            <w:vAlign w:val="center"/>
            <w:hideMark/>
          </w:tcPr>
          <w:p w14:paraId="2072E1B5"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1.6-3.3</w:t>
            </w:r>
          </w:p>
        </w:tc>
      </w:tr>
      <w:tr w:rsidR="00443B0E" w:rsidRPr="00443B0E" w14:paraId="00967320"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0D0C23A4"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3</w:t>
            </w:r>
          </w:p>
        </w:tc>
        <w:tc>
          <w:tcPr>
            <w:tcW w:w="2214" w:type="dxa"/>
            <w:tcBorders>
              <w:top w:val="single" w:sz="6" w:space="0" w:color="auto"/>
              <w:left w:val="double" w:sz="2" w:space="0" w:color="auto"/>
              <w:bottom w:val="single" w:sz="6" w:space="0" w:color="auto"/>
              <w:right w:val="double" w:sz="2" w:space="0" w:color="auto"/>
            </w:tcBorders>
            <w:vAlign w:val="center"/>
            <w:hideMark/>
          </w:tcPr>
          <w:p w14:paraId="25C0040D"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slab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52682669"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3.4-5.4</w:t>
            </w:r>
          </w:p>
        </w:tc>
      </w:tr>
      <w:tr w:rsidR="00443B0E" w:rsidRPr="00443B0E" w14:paraId="77798014"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26CB3219"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4</w:t>
            </w:r>
          </w:p>
        </w:tc>
        <w:tc>
          <w:tcPr>
            <w:tcW w:w="2214" w:type="dxa"/>
            <w:tcBorders>
              <w:top w:val="single" w:sz="6" w:space="0" w:color="auto"/>
              <w:left w:val="double" w:sz="2" w:space="0" w:color="auto"/>
              <w:bottom w:val="single" w:sz="6" w:space="0" w:color="auto"/>
              <w:right w:val="double" w:sz="2" w:space="0" w:color="auto"/>
            </w:tcBorders>
            <w:vAlign w:val="center"/>
            <w:hideMark/>
          </w:tcPr>
          <w:p w14:paraId="5C4DA7A6"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umjeren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2A2563FC"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5.5-7.9</w:t>
            </w:r>
          </w:p>
        </w:tc>
      </w:tr>
      <w:tr w:rsidR="00443B0E" w:rsidRPr="00443B0E" w14:paraId="052CB56B"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0B336EB0"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5</w:t>
            </w:r>
          </w:p>
        </w:tc>
        <w:tc>
          <w:tcPr>
            <w:tcW w:w="2214" w:type="dxa"/>
            <w:tcBorders>
              <w:top w:val="single" w:sz="6" w:space="0" w:color="auto"/>
              <w:left w:val="double" w:sz="2" w:space="0" w:color="auto"/>
              <w:bottom w:val="single" w:sz="6" w:space="0" w:color="auto"/>
              <w:right w:val="double" w:sz="2" w:space="0" w:color="auto"/>
            </w:tcBorders>
            <w:vAlign w:val="center"/>
            <w:hideMark/>
          </w:tcPr>
          <w:p w14:paraId="4F2A0D4F"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umjereno jak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1B4D7275"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8.0-10.7</w:t>
            </w:r>
          </w:p>
        </w:tc>
      </w:tr>
      <w:tr w:rsidR="00443B0E" w:rsidRPr="00443B0E" w14:paraId="6ADD1BA0"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1F388537"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6</w:t>
            </w:r>
          </w:p>
        </w:tc>
        <w:tc>
          <w:tcPr>
            <w:tcW w:w="2214" w:type="dxa"/>
            <w:tcBorders>
              <w:top w:val="single" w:sz="6" w:space="0" w:color="auto"/>
              <w:left w:val="double" w:sz="2" w:space="0" w:color="auto"/>
              <w:bottom w:val="single" w:sz="6" w:space="0" w:color="auto"/>
              <w:right w:val="double" w:sz="2" w:space="0" w:color="auto"/>
            </w:tcBorders>
            <w:vAlign w:val="center"/>
            <w:hideMark/>
          </w:tcPr>
          <w:p w14:paraId="565B636C"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jak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0B021B47"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10.8-13.8</w:t>
            </w:r>
          </w:p>
        </w:tc>
      </w:tr>
      <w:tr w:rsidR="00443B0E" w:rsidRPr="00443B0E" w14:paraId="0F2ED9A3"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3F79C91A"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7</w:t>
            </w:r>
          </w:p>
        </w:tc>
        <w:tc>
          <w:tcPr>
            <w:tcW w:w="2214" w:type="dxa"/>
            <w:tcBorders>
              <w:top w:val="single" w:sz="6" w:space="0" w:color="auto"/>
              <w:left w:val="double" w:sz="2" w:space="0" w:color="auto"/>
              <w:bottom w:val="single" w:sz="6" w:space="0" w:color="auto"/>
              <w:right w:val="double" w:sz="2" w:space="0" w:color="auto"/>
            </w:tcBorders>
            <w:vAlign w:val="center"/>
            <w:hideMark/>
          </w:tcPr>
          <w:p w14:paraId="3E24CD93"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vrlo jak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24EF6628"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13.9-17.1</w:t>
            </w:r>
          </w:p>
        </w:tc>
      </w:tr>
      <w:tr w:rsidR="00443B0E" w:rsidRPr="00443B0E" w14:paraId="60DF9687"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135FF22C"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8</w:t>
            </w:r>
          </w:p>
        </w:tc>
        <w:tc>
          <w:tcPr>
            <w:tcW w:w="2214" w:type="dxa"/>
            <w:tcBorders>
              <w:top w:val="single" w:sz="6" w:space="0" w:color="auto"/>
              <w:left w:val="double" w:sz="2" w:space="0" w:color="auto"/>
              <w:bottom w:val="single" w:sz="6" w:space="0" w:color="auto"/>
              <w:right w:val="double" w:sz="2" w:space="0" w:color="auto"/>
            </w:tcBorders>
            <w:vAlign w:val="center"/>
            <w:hideMark/>
          </w:tcPr>
          <w:p w14:paraId="62DA3F0D"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proofErr w:type="spellStart"/>
            <w:r w:rsidRPr="00443B0E">
              <w:rPr>
                <w:rFonts w:ascii="Times New Roman" w:eastAsia="Times New Roman" w:hAnsi="Times New Roman" w:cs="Times New Roman"/>
                <w:color w:val="000000"/>
                <w:kern w:val="0"/>
                <w:sz w:val="18"/>
                <w:szCs w:val="18"/>
                <w:lang w:val="hr-HR"/>
                <w14:ligatures w14:val="none"/>
              </w:rPr>
              <w:t>olujan</w:t>
            </w:r>
            <w:proofErr w:type="spellEnd"/>
            <w:r w:rsidRPr="00443B0E">
              <w:rPr>
                <w:rFonts w:ascii="Times New Roman" w:eastAsia="Times New Roman" w:hAnsi="Times New Roman" w:cs="Times New Roman"/>
                <w:color w:val="000000"/>
                <w:kern w:val="0"/>
                <w:sz w:val="18"/>
                <w:szCs w:val="18"/>
                <w:lang w:val="hr-HR"/>
                <w14:ligatures w14:val="none"/>
              </w:rPr>
              <w:t xml:space="preserve">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69B1B0FC"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17.2-20.7</w:t>
            </w:r>
          </w:p>
        </w:tc>
      </w:tr>
      <w:tr w:rsidR="00443B0E" w:rsidRPr="00443B0E" w14:paraId="77431468"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7C9E90DB"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9</w:t>
            </w:r>
          </w:p>
        </w:tc>
        <w:tc>
          <w:tcPr>
            <w:tcW w:w="2214" w:type="dxa"/>
            <w:tcBorders>
              <w:top w:val="single" w:sz="6" w:space="0" w:color="auto"/>
              <w:left w:val="double" w:sz="2" w:space="0" w:color="auto"/>
              <w:bottom w:val="single" w:sz="6" w:space="0" w:color="auto"/>
              <w:right w:val="double" w:sz="2" w:space="0" w:color="auto"/>
            </w:tcBorders>
            <w:vAlign w:val="center"/>
            <w:hideMark/>
          </w:tcPr>
          <w:p w14:paraId="6A281D43"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oluja</w:t>
            </w:r>
          </w:p>
        </w:tc>
        <w:tc>
          <w:tcPr>
            <w:tcW w:w="2126" w:type="dxa"/>
            <w:tcBorders>
              <w:top w:val="single" w:sz="6" w:space="0" w:color="auto"/>
              <w:left w:val="double" w:sz="2" w:space="0" w:color="auto"/>
              <w:bottom w:val="single" w:sz="6" w:space="0" w:color="auto"/>
              <w:right w:val="double" w:sz="2" w:space="0" w:color="auto"/>
            </w:tcBorders>
            <w:vAlign w:val="center"/>
            <w:hideMark/>
          </w:tcPr>
          <w:p w14:paraId="1FF78F59"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20.8-24.4</w:t>
            </w:r>
          </w:p>
        </w:tc>
      </w:tr>
      <w:tr w:rsidR="00443B0E" w:rsidRPr="00443B0E" w14:paraId="714B67D1"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6372DA22"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10</w:t>
            </w:r>
          </w:p>
        </w:tc>
        <w:tc>
          <w:tcPr>
            <w:tcW w:w="2214" w:type="dxa"/>
            <w:tcBorders>
              <w:top w:val="single" w:sz="6" w:space="0" w:color="auto"/>
              <w:left w:val="double" w:sz="2" w:space="0" w:color="auto"/>
              <w:bottom w:val="single" w:sz="6" w:space="0" w:color="auto"/>
              <w:right w:val="double" w:sz="2" w:space="0" w:color="auto"/>
            </w:tcBorders>
            <w:vAlign w:val="center"/>
            <w:hideMark/>
          </w:tcPr>
          <w:p w14:paraId="48272A09"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jaka oluja</w:t>
            </w:r>
          </w:p>
        </w:tc>
        <w:tc>
          <w:tcPr>
            <w:tcW w:w="2126" w:type="dxa"/>
            <w:tcBorders>
              <w:top w:val="single" w:sz="6" w:space="0" w:color="auto"/>
              <w:left w:val="double" w:sz="2" w:space="0" w:color="auto"/>
              <w:bottom w:val="single" w:sz="6" w:space="0" w:color="auto"/>
              <w:right w:val="double" w:sz="2" w:space="0" w:color="auto"/>
            </w:tcBorders>
            <w:vAlign w:val="center"/>
            <w:hideMark/>
          </w:tcPr>
          <w:p w14:paraId="21847363"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24.5-28.4</w:t>
            </w:r>
          </w:p>
        </w:tc>
      </w:tr>
      <w:tr w:rsidR="00443B0E" w:rsidRPr="00443B0E" w14:paraId="3B64A0BB"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74DAA85F"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11</w:t>
            </w:r>
          </w:p>
        </w:tc>
        <w:tc>
          <w:tcPr>
            <w:tcW w:w="2214" w:type="dxa"/>
            <w:tcBorders>
              <w:top w:val="single" w:sz="6" w:space="0" w:color="auto"/>
              <w:left w:val="double" w:sz="2" w:space="0" w:color="auto"/>
              <w:bottom w:val="single" w:sz="6" w:space="0" w:color="auto"/>
              <w:right w:val="double" w:sz="2" w:space="0" w:color="auto"/>
            </w:tcBorders>
            <w:vAlign w:val="center"/>
            <w:hideMark/>
          </w:tcPr>
          <w:p w14:paraId="037A30A3"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orkanski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01A894E4"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28.5-32.6</w:t>
            </w:r>
          </w:p>
        </w:tc>
      </w:tr>
      <w:tr w:rsidR="00443B0E" w:rsidRPr="00443B0E" w14:paraId="386DD0E7" w14:textId="77777777" w:rsidTr="00443B0E">
        <w:trPr>
          <w:jc w:val="center"/>
        </w:trPr>
        <w:tc>
          <w:tcPr>
            <w:tcW w:w="1359" w:type="dxa"/>
            <w:tcBorders>
              <w:top w:val="single" w:sz="6" w:space="0" w:color="auto"/>
              <w:left w:val="double" w:sz="2" w:space="0" w:color="auto"/>
              <w:bottom w:val="double" w:sz="2" w:space="0" w:color="auto"/>
              <w:right w:val="double" w:sz="2" w:space="0" w:color="auto"/>
            </w:tcBorders>
            <w:vAlign w:val="center"/>
            <w:hideMark/>
          </w:tcPr>
          <w:p w14:paraId="1E76FEBA"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12</w:t>
            </w:r>
          </w:p>
        </w:tc>
        <w:tc>
          <w:tcPr>
            <w:tcW w:w="2214" w:type="dxa"/>
            <w:tcBorders>
              <w:top w:val="single" w:sz="6" w:space="0" w:color="auto"/>
              <w:left w:val="double" w:sz="2" w:space="0" w:color="auto"/>
              <w:bottom w:val="double" w:sz="2" w:space="0" w:color="auto"/>
              <w:right w:val="double" w:sz="2" w:space="0" w:color="auto"/>
            </w:tcBorders>
            <w:vAlign w:val="center"/>
            <w:hideMark/>
          </w:tcPr>
          <w:p w14:paraId="5616EDE0"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orkan</w:t>
            </w:r>
          </w:p>
        </w:tc>
        <w:tc>
          <w:tcPr>
            <w:tcW w:w="2126" w:type="dxa"/>
            <w:tcBorders>
              <w:top w:val="single" w:sz="6" w:space="0" w:color="auto"/>
              <w:left w:val="double" w:sz="2" w:space="0" w:color="auto"/>
              <w:bottom w:val="double" w:sz="2" w:space="0" w:color="auto"/>
              <w:right w:val="double" w:sz="2" w:space="0" w:color="auto"/>
            </w:tcBorders>
            <w:vAlign w:val="center"/>
            <w:hideMark/>
          </w:tcPr>
          <w:p w14:paraId="48B08F14"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32.7-36.9</w:t>
            </w:r>
          </w:p>
        </w:tc>
      </w:tr>
    </w:tbl>
    <w:p w14:paraId="67F3F134" w14:textId="77777777" w:rsidR="00443B0E" w:rsidRPr="00443B0E" w:rsidRDefault="00443B0E" w:rsidP="00443B0E">
      <w:pPr>
        <w:spacing w:after="0" w:line="240" w:lineRule="auto"/>
        <w:jc w:val="center"/>
        <w:rPr>
          <w:rFonts w:ascii="Times New Roman" w:eastAsia="Calibri" w:hAnsi="Times New Roman" w:cs="Times New Roman"/>
          <w:sz w:val="22"/>
          <w:szCs w:val="22"/>
          <w:lang w:val="hr-HR"/>
        </w:rPr>
      </w:pPr>
      <w:r w:rsidRPr="00443B0E">
        <w:rPr>
          <w:rFonts w:ascii="Times New Roman" w:eastAsia="Calibri" w:hAnsi="Times New Roman" w:cs="Times New Roman"/>
          <w:lang w:val="hr-HR"/>
        </w:rPr>
        <w:t>Da bi se brzina vjetra iz m/s pretvorila u km/h potrebno je vrijednosti brzine pomnožiti s 3.6.</w:t>
      </w:r>
    </w:p>
    <w:p w14:paraId="1479361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91C5D1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Mjereni podaci vjetra pomoću električnog ili digitalnog </w:t>
      </w:r>
      <w:proofErr w:type="spellStart"/>
      <w:r w:rsidRPr="00443B0E">
        <w:rPr>
          <w:rFonts w:ascii="Times New Roman" w:eastAsia="Calibri" w:hAnsi="Times New Roman" w:cs="Times New Roman"/>
          <w:lang w:val="hr-HR"/>
        </w:rPr>
        <w:t>anemografa</w:t>
      </w:r>
      <w:proofErr w:type="spellEnd"/>
      <w:r w:rsidRPr="00443B0E">
        <w:rPr>
          <w:rFonts w:ascii="Times New Roman" w:eastAsia="Calibri" w:hAnsi="Times New Roman" w:cs="Times New Roman"/>
          <w:lang w:val="hr-HR"/>
        </w:rPr>
        <w:t xml:space="preserve"> (brzina i smjer vjetra te maksimalni udari vjetra) u meteorološkoj službi prikupljaju se u relativno rijetkoj mreži točaka. Postojeća mreža mjernih točaka odabrana je tako da omogućuje dobivanje općih karakteristika strujanja većih razmjera na visini od 10 m iznad tla.</w:t>
      </w:r>
    </w:p>
    <w:p w14:paraId="202CA55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Za nadopunu </w:t>
      </w:r>
      <w:proofErr w:type="spellStart"/>
      <w:r w:rsidRPr="00443B0E">
        <w:rPr>
          <w:rFonts w:ascii="Times New Roman" w:eastAsia="Calibri" w:hAnsi="Times New Roman" w:cs="Times New Roman"/>
          <w:lang w:val="hr-HR"/>
        </w:rPr>
        <w:t>vjetrovnog</w:t>
      </w:r>
      <w:proofErr w:type="spellEnd"/>
      <w:r w:rsidRPr="00443B0E">
        <w:rPr>
          <w:rFonts w:ascii="Times New Roman" w:eastAsia="Calibri" w:hAnsi="Times New Roman" w:cs="Times New Roman"/>
          <w:lang w:val="hr-HR"/>
        </w:rPr>
        <w:t xml:space="preserve"> režima na meteorološkim postajama motritelji i opažaju smjer i jačinu vjetra. Jačina vjetra procjenjuje se vizualno prema učincima vjetra na predmetima u prirodi u tri klimatološka termina (7, 14 i 21 sat) i izražava se u stupnjevima Beaufortove ljestvice. Ona sadrži od 0 do 12 </w:t>
      </w:r>
      <w:proofErr w:type="spellStart"/>
      <w:r w:rsidRPr="00443B0E">
        <w:rPr>
          <w:rFonts w:ascii="Times New Roman" w:eastAsia="Calibri" w:hAnsi="Times New Roman" w:cs="Times New Roman"/>
          <w:lang w:val="hr-HR"/>
        </w:rPr>
        <w:t>Bf</w:t>
      </w:r>
      <w:proofErr w:type="spellEnd"/>
      <w:r w:rsidRPr="00443B0E">
        <w:rPr>
          <w:rFonts w:ascii="Times New Roman" w:eastAsia="Calibri" w:hAnsi="Times New Roman" w:cs="Times New Roman"/>
          <w:lang w:val="hr-HR"/>
        </w:rPr>
        <w:t xml:space="preserve"> (bofora) kojima su pridružene odgovarajuće srednje brzine vjetra.</w:t>
      </w:r>
    </w:p>
    <w:p w14:paraId="6BD0780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798F0C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Smjer vjetra određuje se također vizualno pomoću vjetrulje koja ima označena samo četiri smjera. Motritelj je dužan ocijeniti smjer vjetra na jedan od 16 mogućih smjerova i označiti ga stranom svijeta odakle vjetar puše. </w:t>
      </w:r>
    </w:p>
    <w:p w14:paraId="01597BC7"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Primorsko-goranskoj županiji odabrane su tri meteorološke postaje: obalna postaja Rijeka i otočka postaja Mali Lošinj, na kojima se mjeri i opaža brzina/jačina i smjer vjetra, te Skrad kao postaja smještena u Gorskom kotaru koja raspolaže samo s opaženim podacima vjetra.</w:t>
      </w:r>
    </w:p>
    <w:p w14:paraId="60EE3C5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E8D8E2E" w14:textId="77777777" w:rsidR="00443B0E" w:rsidRPr="009D20A0" w:rsidRDefault="00443B0E" w:rsidP="00513EC9">
      <w:pPr>
        <w:pStyle w:val="Naslov3"/>
        <w:rPr>
          <w:rStyle w:val="Istaknuto"/>
          <w:rFonts w:ascii="Times New Roman" w:hAnsi="Times New Roman" w:cs="Times New Roman"/>
          <w:b/>
          <w:bCs/>
          <w:i w:val="0"/>
          <w:iCs w:val="0"/>
          <w:color w:val="auto"/>
        </w:rPr>
      </w:pPr>
      <w:bookmarkStart w:id="16" w:name="_Toc146698460"/>
      <w:bookmarkStart w:id="17" w:name="_Toc212015778"/>
      <w:r w:rsidRPr="009D20A0">
        <w:rPr>
          <w:rStyle w:val="Istaknuto"/>
          <w:rFonts w:ascii="Times New Roman" w:hAnsi="Times New Roman" w:cs="Times New Roman"/>
          <w:b/>
          <w:bCs/>
          <w:i w:val="0"/>
          <w:iCs w:val="0"/>
          <w:color w:val="auto"/>
        </w:rPr>
        <w:t>RAZDIOBA SMJERA I JAČINE VJETRA</w:t>
      </w:r>
      <w:bookmarkEnd w:id="16"/>
      <w:bookmarkEnd w:id="17"/>
    </w:p>
    <w:p w14:paraId="07943EF9"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5D409C24" w14:textId="77777777" w:rsidR="00443B0E" w:rsidRPr="00443B0E" w:rsidRDefault="00443B0E" w:rsidP="00443B0E">
      <w:pPr>
        <w:spacing w:after="0" w:line="240" w:lineRule="auto"/>
        <w:jc w:val="both"/>
        <w:rPr>
          <w:rFonts w:ascii="Times New Roman" w:eastAsia="Times New Roman" w:hAnsi="Times New Roman" w:cs="Times New Roman"/>
          <w:lang w:val="hr-HR"/>
        </w:rPr>
      </w:pPr>
      <w:proofErr w:type="spellStart"/>
      <w:r w:rsidRPr="00443B0E">
        <w:rPr>
          <w:rFonts w:ascii="Times New Roman" w:eastAsia="Times New Roman" w:hAnsi="Times New Roman" w:cs="Times New Roman"/>
          <w:lang w:val="hr-HR"/>
        </w:rPr>
        <w:t>Vjetrovne</w:t>
      </w:r>
      <w:proofErr w:type="spellEnd"/>
      <w:r w:rsidRPr="00443B0E">
        <w:rPr>
          <w:rFonts w:ascii="Times New Roman" w:eastAsia="Times New Roman" w:hAnsi="Times New Roman" w:cs="Times New Roman"/>
          <w:lang w:val="hr-HR"/>
        </w:rPr>
        <w:t xml:space="preserve"> prilike na području Jadrana određene su geografskim položajem, razdiobom baričkih sustava opće cirkulacije, utjecajem mora i kopnenog zaleđa, dobom dana i godine i dr. Pojedini lokaliteti su pod utjecajem i drugih čimbenika kao što su izloženost terena, konkavnost i konveksnost reljefa, nadmorska visina i sl. Zbog razvijenog reljefa obalnog područja te utjecaja raspodjele baričkih sustava u sinoptičkim i </w:t>
      </w:r>
      <w:proofErr w:type="spellStart"/>
      <w:r w:rsidRPr="00443B0E">
        <w:rPr>
          <w:rFonts w:ascii="Times New Roman" w:eastAsia="Times New Roman" w:hAnsi="Times New Roman" w:cs="Times New Roman"/>
          <w:lang w:val="hr-HR"/>
        </w:rPr>
        <w:t>mezorazmjerima</w:t>
      </w:r>
      <w:proofErr w:type="spellEnd"/>
      <w:r w:rsidRPr="00443B0E">
        <w:rPr>
          <w:rFonts w:ascii="Times New Roman" w:eastAsia="Times New Roman" w:hAnsi="Times New Roman" w:cs="Times New Roman"/>
          <w:lang w:val="hr-HR"/>
        </w:rPr>
        <w:t>, na priobalnom području postoji složen lokalni cirkulacijski režim strujanja.</w:t>
      </w:r>
    </w:p>
    <w:p w14:paraId="12B2E813"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Za prikaz strujnog režima na području Primorsko-goranske županije analizirane su godišnje i sezonske vjerojatnosti istovremenog pojavljivanja pojedinih jačina i smjera vjetra za Rijeku, Mali Lošinj u razdoblju 1981–2000. te Skrad u razdoblju 1981–1993. Rezultati analize prikazani su grafički na ružama vjetra.</w:t>
      </w:r>
    </w:p>
    <w:p w14:paraId="747DCFF4"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Najčešći smjer vjetra koji se javlja u Rijeci i Matuljima je iz NNE smjera (15.6%), a zatim iz N i NE smjerova (14.8% i 11.1 redom). Vjetar iz sjeveroistočnog kvadranta je poznati vjetar bura. Javlja se u situacijama prilikom prodora hladnog zraka iz polarnih ili sibirskih </w:t>
      </w:r>
      <w:proofErr w:type="spellStart"/>
      <w:r w:rsidRPr="00443B0E">
        <w:rPr>
          <w:rFonts w:ascii="Times New Roman" w:eastAsia="Times New Roman" w:hAnsi="Times New Roman" w:cs="Times New Roman"/>
          <w:lang w:val="hr-HR"/>
        </w:rPr>
        <w:t>krajeva.te</w:t>
      </w:r>
      <w:proofErr w:type="spellEnd"/>
      <w:r w:rsidRPr="00443B0E">
        <w:rPr>
          <w:rFonts w:ascii="Times New Roman" w:eastAsia="Times New Roman" w:hAnsi="Times New Roman" w:cs="Times New Roman"/>
          <w:lang w:val="hr-HR"/>
        </w:rPr>
        <w:t xml:space="preserve"> je to hladan, suh i </w:t>
      </w:r>
      <w:proofErr w:type="spellStart"/>
      <w:r w:rsidRPr="00443B0E">
        <w:rPr>
          <w:rFonts w:ascii="Times New Roman" w:eastAsia="Times New Roman" w:hAnsi="Times New Roman" w:cs="Times New Roman"/>
          <w:lang w:val="hr-HR"/>
        </w:rPr>
        <w:t>mahovit</w:t>
      </w:r>
      <w:proofErr w:type="spellEnd"/>
      <w:r w:rsidRPr="00443B0E">
        <w:rPr>
          <w:rFonts w:ascii="Times New Roman" w:eastAsia="Times New Roman" w:hAnsi="Times New Roman" w:cs="Times New Roman"/>
          <w:lang w:val="hr-HR"/>
        </w:rPr>
        <w:t xml:space="preserve"> vjetar. Najjača se bura javlja podno nižih planinskih prijevoja gdje kanalizirano strujanje zraka pojačava jačinu bure. Za vrijeme bure pojačan je osjet hladnoće. Zbog svoje </w:t>
      </w:r>
      <w:proofErr w:type="spellStart"/>
      <w:r w:rsidRPr="00443B0E">
        <w:rPr>
          <w:rFonts w:ascii="Times New Roman" w:eastAsia="Times New Roman" w:hAnsi="Times New Roman" w:cs="Times New Roman"/>
          <w:lang w:val="hr-HR"/>
        </w:rPr>
        <w:t>mahovitosti</w:t>
      </w:r>
      <w:proofErr w:type="spellEnd"/>
      <w:r w:rsidRPr="00443B0E">
        <w:rPr>
          <w:rFonts w:ascii="Times New Roman" w:eastAsia="Times New Roman" w:hAnsi="Times New Roman" w:cs="Times New Roman"/>
          <w:lang w:val="hr-HR"/>
        </w:rPr>
        <w:t xml:space="preserve"> bura stvara kratke, ali visoke valove, koji stvaraju teškoće u plovidbi. Jaka bura na moru trga vrške valova i stvara morski dim. Obala izložena buri pokrivena je tankim slojem </w:t>
      </w:r>
      <w:proofErr w:type="spellStart"/>
      <w:r w:rsidRPr="00443B0E">
        <w:rPr>
          <w:rFonts w:ascii="Times New Roman" w:eastAsia="Times New Roman" w:hAnsi="Times New Roman" w:cs="Times New Roman"/>
          <w:lang w:val="hr-HR"/>
        </w:rPr>
        <w:t>posolice</w:t>
      </w:r>
      <w:proofErr w:type="spellEnd"/>
      <w:r w:rsidRPr="00443B0E">
        <w:rPr>
          <w:rFonts w:ascii="Times New Roman" w:eastAsia="Times New Roman" w:hAnsi="Times New Roman" w:cs="Times New Roman"/>
          <w:lang w:val="hr-HR"/>
        </w:rPr>
        <w:t xml:space="preserve"> iz isparene morske vode što ju je bura nanijela u morskom dimu. Na tim mjestima biljke slabo uspijevaju i tlo je ogoljelo. Smjer vjetra može se lokalno modificirati ovisno o obliku reljefa tla nekog područja pa tako bura na nekim lokacijama ima više izraženu sjevernu komponentu (N–NNE), a na drugim istočnu komponentu (ENE–E).</w:t>
      </w:r>
    </w:p>
    <w:p w14:paraId="199FC68B"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Bura je u Rijeci ima izraženiju sjevernu komponentu. Najučestalija zimi (45.8% iz NE smjerova) i u jesen (44.4%). Ljeti se osim bure, N–NE vjetar (39.2%) javlja i kao noćni vjetar s kopna na more (</w:t>
      </w:r>
      <w:proofErr w:type="spellStart"/>
      <w:r w:rsidRPr="00443B0E">
        <w:rPr>
          <w:rFonts w:ascii="Times New Roman" w:eastAsia="Times New Roman" w:hAnsi="Times New Roman" w:cs="Times New Roman"/>
          <w:lang w:val="hr-HR"/>
        </w:rPr>
        <w:t>kopnenjak</w:t>
      </w:r>
      <w:proofErr w:type="spellEnd"/>
      <w:r w:rsidRPr="00443B0E">
        <w:rPr>
          <w:rFonts w:ascii="Times New Roman" w:eastAsia="Times New Roman" w:hAnsi="Times New Roman" w:cs="Times New Roman"/>
          <w:lang w:val="hr-HR"/>
        </w:rPr>
        <w:t xml:space="preserve">) u sklopu obalne cirkulacije koji kod većih  brzina prelazi u burin. Dakle, burin se ne smije zamijeniti s burom. Oni se samo poklapaju po smjeru puhanja, ali i ne po mehanizmu nastajanja. U proljeće se još pored bure javlja i češće S vjetar (7.1%) poznat pod imenom jugo. Budući da topli zrak pritječe iz sjeverne Afrike koji putem poprimi maritimne karakteristike preko Sredozemnog mora, jugo je vlažan, topao i jednoličan jugoistočan vjetar Jako jugo stvara velike valove, nastaje na prednjoj strani sredozemne ciklone, a zbog dizanja vlažnog zraka na fronti i uz brda često puta je praćeno velikom količinom oborine. Nakon prolaska fronte i pomaka središta ciklone na istok vjetar najčešće skreće na buru. Dakle, bura </w:t>
      </w:r>
      <w:r w:rsidRPr="00443B0E">
        <w:rPr>
          <w:rFonts w:ascii="Times New Roman" w:eastAsia="Times New Roman" w:hAnsi="Times New Roman" w:cs="Times New Roman"/>
          <w:lang w:val="hr-HR"/>
        </w:rPr>
        <w:lastRenderedPageBreak/>
        <w:t xml:space="preserve">najčešće zamjenjuje jugo. Ni za vrijeme jake i olujne bure ni za vrijeme jakog i olujnog juga ne preporuča se izlazak na more. Bura i jugo su češći i jači u hladnom dijelu godine iako i ljetna bura svojom jačinom može stvoriti probleme u cestovnom i morskom prometu. </w:t>
      </w:r>
    </w:p>
    <w:p w14:paraId="21908290"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Sezonske ruže i godišnja ruža su vrlo slične, a najveća se razlika zapaža ljeti kad je povećana učestalost SW–SWS vjetra (13.6%) u odnosu na ostala godišnja doba. SW vjetar se javlja kao danji vjetar s mora na kopno (zmorac) u sklopu obalne cirkulacije. Iako zmorac ne većem dijelu obale ima NW–W smjer, na riječkom području zbog konfiguracije terena (blizine otoka Krka) i položaja postaje podno brda na Kozali ima više izražen SW smjer. Zmorac predstavlja osvježenje ljeti, a praćen je vedrinom i suhoćom te je pogodan za jedrenje.</w:t>
      </w:r>
    </w:p>
    <w:p w14:paraId="3FED8D67"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Promatra li se jačina vjetra neovisno o smjeru vjetra može se primijetiti da u Rijeci prevladava vjetar jačine 1-3 </w:t>
      </w:r>
      <w:proofErr w:type="spellStart"/>
      <w:r w:rsidRPr="00443B0E">
        <w:rPr>
          <w:rFonts w:ascii="Times New Roman" w:eastAsia="Times New Roman" w:hAnsi="Times New Roman" w:cs="Times New Roman"/>
          <w:lang w:val="hr-HR"/>
        </w:rPr>
        <w:t>Bf</w:t>
      </w:r>
      <w:proofErr w:type="spellEnd"/>
      <w:r w:rsidRPr="00443B0E">
        <w:rPr>
          <w:rFonts w:ascii="Times New Roman" w:eastAsia="Times New Roman" w:hAnsi="Times New Roman" w:cs="Times New Roman"/>
          <w:lang w:val="hr-HR"/>
        </w:rPr>
        <w:t xml:space="preserve"> (od povjetarca do slabog vjetra) u 85.9% slučajeva. Relativna čestina umjereno jakog vjetra (4–5 </w:t>
      </w:r>
      <w:proofErr w:type="spellStart"/>
      <w:r w:rsidRPr="00443B0E">
        <w:rPr>
          <w:rFonts w:ascii="Times New Roman" w:eastAsia="Times New Roman" w:hAnsi="Times New Roman" w:cs="Times New Roman"/>
          <w:lang w:val="hr-HR"/>
        </w:rPr>
        <w:t>Bf</w:t>
      </w:r>
      <w:proofErr w:type="spellEnd"/>
      <w:r w:rsidRPr="00443B0E">
        <w:rPr>
          <w:rFonts w:ascii="Times New Roman" w:eastAsia="Times New Roman" w:hAnsi="Times New Roman" w:cs="Times New Roman"/>
          <w:lang w:val="hr-HR"/>
        </w:rPr>
        <w:t>) je 4.4%, a jakog vjetra (</w:t>
      </w:r>
      <w:r w:rsidRPr="00443B0E">
        <w:rPr>
          <w:rFonts w:ascii="Times New Roman" w:eastAsia="Times New Roman" w:hAnsi="Times New Roman" w:cs="Times New Roman"/>
          <w:lang w:val="hr-HR"/>
        </w:rPr>
        <w:sym w:font="Symbol" w:char="F0B3"/>
      </w:r>
      <w:r w:rsidRPr="00443B0E">
        <w:rPr>
          <w:rFonts w:ascii="Times New Roman" w:eastAsia="Times New Roman" w:hAnsi="Times New Roman" w:cs="Times New Roman"/>
          <w:lang w:val="hr-HR"/>
        </w:rPr>
        <w:t xml:space="preserve"> 6 </w:t>
      </w:r>
      <w:proofErr w:type="spellStart"/>
      <w:r w:rsidRPr="00443B0E">
        <w:rPr>
          <w:rFonts w:ascii="Times New Roman" w:eastAsia="Times New Roman" w:hAnsi="Times New Roman" w:cs="Times New Roman"/>
          <w:lang w:val="hr-HR"/>
        </w:rPr>
        <w:t>Bf</w:t>
      </w:r>
      <w:proofErr w:type="spellEnd"/>
      <w:r w:rsidRPr="00443B0E">
        <w:rPr>
          <w:rFonts w:ascii="Times New Roman" w:eastAsia="Times New Roman" w:hAnsi="Times New Roman" w:cs="Times New Roman"/>
          <w:lang w:val="hr-HR"/>
        </w:rPr>
        <w:t>) je 0.04% od čega na olujni vjetar (</w:t>
      </w:r>
      <w:r w:rsidRPr="00443B0E">
        <w:rPr>
          <w:rFonts w:ascii="Times New Roman" w:eastAsia="Times New Roman" w:hAnsi="Times New Roman" w:cs="Times New Roman"/>
          <w:lang w:val="hr-HR"/>
        </w:rPr>
        <w:sym w:font="Symbol" w:char="F0B3"/>
      </w:r>
      <w:r w:rsidRPr="00443B0E">
        <w:rPr>
          <w:rFonts w:ascii="Times New Roman" w:eastAsia="Times New Roman" w:hAnsi="Times New Roman" w:cs="Times New Roman"/>
          <w:lang w:val="hr-HR"/>
        </w:rPr>
        <w:t xml:space="preserve"> 8 </w:t>
      </w:r>
      <w:proofErr w:type="spellStart"/>
      <w:r w:rsidRPr="00443B0E">
        <w:rPr>
          <w:rFonts w:ascii="Times New Roman" w:eastAsia="Times New Roman" w:hAnsi="Times New Roman" w:cs="Times New Roman"/>
          <w:lang w:val="hr-HR"/>
        </w:rPr>
        <w:t>Bf</w:t>
      </w:r>
      <w:proofErr w:type="spellEnd"/>
      <w:r w:rsidRPr="00443B0E">
        <w:rPr>
          <w:rFonts w:ascii="Times New Roman" w:eastAsia="Times New Roman" w:hAnsi="Times New Roman" w:cs="Times New Roman"/>
          <w:lang w:val="hr-HR"/>
        </w:rPr>
        <w:t xml:space="preserve">) otpada 0.01%. Stoga se jak i </w:t>
      </w:r>
      <w:proofErr w:type="spellStart"/>
      <w:r w:rsidRPr="00443B0E">
        <w:rPr>
          <w:rFonts w:ascii="Times New Roman" w:eastAsia="Times New Roman" w:hAnsi="Times New Roman" w:cs="Times New Roman"/>
          <w:lang w:val="hr-HR"/>
        </w:rPr>
        <w:t>olujan</w:t>
      </w:r>
      <w:proofErr w:type="spellEnd"/>
      <w:r w:rsidRPr="00443B0E">
        <w:rPr>
          <w:rFonts w:ascii="Times New Roman" w:eastAsia="Times New Roman" w:hAnsi="Times New Roman" w:cs="Times New Roman"/>
          <w:lang w:val="hr-HR"/>
        </w:rPr>
        <w:t xml:space="preserve"> vjetar na postaji Rijeka javlja relativno rijetko, a najčešće je to bura. Najjača bura je puhala jačinom od 9 </w:t>
      </w:r>
      <w:proofErr w:type="spellStart"/>
      <w:r w:rsidRPr="00443B0E">
        <w:rPr>
          <w:rFonts w:ascii="Times New Roman" w:eastAsia="Times New Roman" w:hAnsi="Times New Roman" w:cs="Times New Roman"/>
          <w:lang w:val="hr-HR"/>
        </w:rPr>
        <w:t>Bf</w:t>
      </w:r>
      <w:proofErr w:type="spellEnd"/>
      <w:r w:rsidRPr="00443B0E">
        <w:rPr>
          <w:rFonts w:ascii="Times New Roman" w:eastAsia="Times New Roman" w:hAnsi="Times New Roman" w:cs="Times New Roman"/>
          <w:lang w:val="hr-HR"/>
        </w:rPr>
        <w:t xml:space="preserve"> što predstavlja oluju. Tišina je zastupljena u 9.3%.</w:t>
      </w:r>
    </w:p>
    <w:p w14:paraId="1756800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C79B387" w14:textId="77777777" w:rsidR="00443B0E" w:rsidRPr="00443B0E" w:rsidRDefault="00443B0E" w:rsidP="00443B0E">
      <w:pPr>
        <w:spacing w:after="0" w:line="240" w:lineRule="auto"/>
        <w:jc w:val="both"/>
        <w:rPr>
          <w:rFonts w:ascii="Times New Roman" w:eastAsia="Times New Roman" w:hAnsi="Times New Roman" w:cs="Times New Roman"/>
          <w:lang w:val="hr-HR"/>
        </w:rPr>
      </w:pPr>
      <w:bookmarkStart w:id="18" w:name="_Toc146698461"/>
      <w:r w:rsidRPr="00443B0E">
        <w:rPr>
          <w:rFonts w:ascii="Times New Roman" w:eastAsia="Times New Roman" w:hAnsi="Times New Roman" w:cs="Times New Roman"/>
          <w:lang w:val="hr-HR"/>
        </w:rPr>
        <w:t>DANI S JAKIM I OLUJNIM VJETROM</w:t>
      </w:r>
      <w:bookmarkEnd w:id="18"/>
    </w:p>
    <w:p w14:paraId="13E923FA" w14:textId="77777777" w:rsidR="00443B0E" w:rsidRPr="00443B0E" w:rsidRDefault="00443B0E" w:rsidP="00443B0E">
      <w:pPr>
        <w:spacing w:after="0" w:line="240" w:lineRule="auto"/>
        <w:jc w:val="both"/>
        <w:rPr>
          <w:rFonts w:ascii="Times New Roman" w:eastAsia="Times New Roman" w:hAnsi="Times New Roman" w:cs="Times New Roman"/>
          <w:b/>
          <w:color w:val="000000"/>
          <w:lang w:val="hr-HR"/>
        </w:rPr>
      </w:pPr>
    </w:p>
    <w:p w14:paraId="7215F0E1"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Dosadašnja analiza strujanja za Primorsko-goransku županiju izrađena je prema vrijednostima jačine i smjera vjetra u tri termina dnevno. Međutim, vjetar nije diskretna nego kontinuirana veličina, te se može pojaviti jak ili </w:t>
      </w:r>
      <w:proofErr w:type="spellStart"/>
      <w:r w:rsidRPr="00443B0E">
        <w:rPr>
          <w:rFonts w:ascii="Times New Roman" w:eastAsia="Times New Roman" w:hAnsi="Times New Roman" w:cs="Times New Roman"/>
          <w:lang w:val="hr-HR"/>
        </w:rPr>
        <w:t>olujan</w:t>
      </w:r>
      <w:proofErr w:type="spellEnd"/>
      <w:r w:rsidRPr="00443B0E">
        <w:rPr>
          <w:rFonts w:ascii="Times New Roman" w:eastAsia="Times New Roman" w:hAnsi="Times New Roman" w:cs="Times New Roman"/>
          <w:lang w:val="hr-HR"/>
        </w:rPr>
        <w:t xml:space="preserve"> vjetra izvan termina motrenja. Upravo zbog toga motritelji bilježe vrijeme nastupa i prestanka vjetra jačeg od 6 </w:t>
      </w:r>
      <w:proofErr w:type="spellStart"/>
      <w:r w:rsidRPr="00443B0E">
        <w:rPr>
          <w:rFonts w:ascii="Times New Roman" w:eastAsia="Times New Roman" w:hAnsi="Times New Roman" w:cs="Times New Roman"/>
          <w:lang w:val="hr-HR"/>
        </w:rPr>
        <w:t>Bf</w:t>
      </w:r>
      <w:proofErr w:type="spellEnd"/>
      <w:r w:rsidRPr="00443B0E">
        <w:rPr>
          <w:rFonts w:ascii="Times New Roman" w:eastAsia="Times New Roman" w:hAnsi="Times New Roman" w:cs="Times New Roman"/>
          <w:lang w:val="hr-HR"/>
        </w:rPr>
        <w:t xml:space="preserve"> i 8 </w:t>
      </w:r>
      <w:proofErr w:type="spellStart"/>
      <w:r w:rsidRPr="00443B0E">
        <w:rPr>
          <w:rFonts w:ascii="Times New Roman" w:eastAsia="Times New Roman" w:hAnsi="Times New Roman" w:cs="Times New Roman"/>
          <w:lang w:val="hr-HR"/>
        </w:rPr>
        <w:t>Bf</w:t>
      </w:r>
      <w:proofErr w:type="spellEnd"/>
      <w:r w:rsidRPr="00443B0E">
        <w:rPr>
          <w:rFonts w:ascii="Times New Roman" w:eastAsia="Times New Roman" w:hAnsi="Times New Roman" w:cs="Times New Roman"/>
          <w:lang w:val="hr-HR"/>
        </w:rPr>
        <w:t xml:space="preserve"> tijekom dana. Dan s jakim/olujnim vjetrom je onaj dan u kojem je barem jednom zabilježen vjetra jačine </w:t>
      </w:r>
      <w:r w:rsidRPr="00443B0E">
        <w:rPr>
          <w:rFonts w:ascii="Times New Roman" w:eastAsia="Times New Roman" w:hAnsi="Times New Roman" w:cs="Times New Roman"/>
          <w:lang w:val="hr-HR"/>
        </w:rPr>
        <w:sym w:font="Symbol" w:char="F0B3"/>
      </w:r>
      <w:r w:rsidRPr="00443B0E">
        <w:rPr>
          <w:rFonts w:ascii="Times New Roman" w:eastAsia="Times New Roman" w:hAnsi="Times New Roman" w:cs="Times New Roman"/>
          <w:lang w:val="hr-HR"/>
        </w:rPr>
        <w:t xml:space="preserve"> 6 </w:t>
      </w:r>
      <w:proofErr w:type="spellStart"/>
      <w:r w:rsidRPr="00443B0E">
        <w:rPr>
          <w:rFonts w:ascii="Times New Roman" w:eastAsia="Times New Roman" w:hAnsi="Times New Roman" w:cs="Times New Roman"/>
          <w:lang w:val="hr-HR"/>
        </w:rPr>
        <w:t>Bf</w:t>
      </w:r>
      <w:proofErr w:type="spellEnd"/>
      <w:r w:rsidRPr="00443B0E">
        <w:rPr>
          <w:rFonts w:ascii="Times New Roman" w:eastAsia="Times New Roman" w:hAnsi="Times New Roman" w:cs="Times New Roman"/>
          <w:lang w:val="hr-HR"/>
        </w:rPr>
        <w:t xml:space="preserve"> odnosno </w:t>
      </w:r>
      <w:r w:rsidRPr="00443B0E">
        <w:rPr>
          <w:rFonts w:ascii="Times New Roman" w:eastAsia="Times New Roman" w:hAnsi="Times New Roman" w:cs="Times New Roman"/>
          <w:lang w:val="hr-HR"/>
        </w:rPr>
        <w:sym w:font="Symbol" w:char="F0B3"/>
      </w:r>
      <w:r w:rsidRPr="00443B0E">
        <w:rPr>
          <w:rFonts w:ascii="Times New Roman" w:eastAsia="Times New Roman" w:hAnsi="Times New Roman" w:cs="Times New Roman"/>
          <w:lang w:val="hr-HR"/>
        </w:rPr>
        <w:t xml:space="preserve"> 8 </w:t>
      </w:r>
      <w:proofErr w:type="spellStart"/>
      <w:r w:rsidRPr="00443B0E">
        <w:rPr>
          <w:rFonts w:ascii="Times New Roman" w:eastAsia="Times New Roman" w:hAnsi="Times New Roman" w:cs="Times New Roman"/>
          <w:lang w:val="hr-HR"/>
        </w:rPr>
        <w:t>Bf</w:t>
      </w:r>
      <w:proofErr w:type="spellEnd"/>
      <w:r w:rsidRPr="00443B0E">
        <w:rPr>
          <w:rFonts w:ascii="Times New Roman" w:eastAsia="Times New Roman" w:hAnsi="Times New Roman" w:cs="Times New Roman"/>
          <w:lang w:val="hr-HR"/>
        </w:rPr>
        <w:t xml:space="preserve">. Za cjelovitu sliku </w:t>
      </w:r>
      <w:proofErr w:type="spellStart"/>
      <w:r w:rsidRPr="00443B0E">
        <w:rPr>
          <w:rFonts w:ascii="Times New Roman" w:eastAsia="Times New Roman" w:hAnsi="Times New Roman" w:cs="Times New Roman"/>
          <w:lang w:val="hr-HR"/>
        </w:rPr>
        <w:t>vjetrovnog</w:t>
      </w:r>
      <w:proofErr w:type="spellEnd"/>
      <w:r w:rsidRPr="00443B0E">
        <w:rPr>
          <w:rFonts w:ascii="Times New Roman" w:eastAsia="Times New Roman" w:hAnsi="Times New Roman" w:cs="Times New Roman"/>
          <w:lang w:val="hr-HR"/>
        </w:rPr>
        <w:t xml:space="preserve"> režima promatranog područja izrađena je i analiza srednjeg mjesečnog i godišnjeg broja dana s jakim i olujnim vjetrom za Rijeku i Mali Lošinj u razdoblju 1981–2000. i Skrad u razdoblju 1981–1993.  </w:t>
      </w:r>
    </w:p>
    <w:p w14:paraId="4EC6D762"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Prema 20-godišnjem razdoblju jak vjetar na postaji Rijeka zabilježen je prosječno u 41 danu u godini, a olujni vjetar u 14 dana. Najveći broj dana s jakim i olujnim vjetrom zabilježen je i 1988. i iznosio je 92 dana od čega je 33 dana otpalo na olujni vjetar. Također je opaženo 33 dana s olujnim vjetrom i 1987. godine.</w:t>
      </w:r>
    </w:p>
    <w:p w14:paraId="3AE5E413" w14:textId="77777777" w:rsidR="006F43D2" w:rsidRDefault="006F43D2" w:rsidP="00443B0E">
      <w:pPr>
        <w:spacing w:after="0" w:line="240" w:lineRule="auto"/>
        <w:jc w:val="both"/>
        <w:rPr>
          <w:rFonts w:ascii="Times New Roman" w:eastAsia="Calibri" w:hAnsi="Times New Roman" w:cs="Times New Roman"/>
          <w:color w:val="000000"/>
          <w:lang w:val="hr-HR" w:eastAsia="hr-HR"/>
        </w:rPr>
      </w:pPr>
    </w:p>
    <w:p w14:paraId="5902EE59" w14:textId="77777777" w:rsidR="006F43D2" w:rsidRDefault="006F43D2" w:rsidP="00443B0E">
      <w:pPr>
        <w:spacing w:after="0" w:line="240" w:lineRule="auto"/>
        <w:jc w:val="both"/>
        <w:rPr>
          <w:rFonts w:ascii="Times New Roman" w:eastAsia="Calibri" w:hAnsi="Times New Roman" w:cs="Times New Roman"/>
          <w:color w:val="000000"/>
          <w:lang w:val="hr-HR" w:eastAsia="hr-HR"/>
        </w:rPr>
      </w:pPr>
    </w:p>
    <w:p w14:paraId="77FE5D88" w14:textId="77777777" w:rsidR="006F43D2" w:rsidRDefault="006F43D2" w:rsidP="00443B0E">
      <w:pPr>
        <w:spacing w:after="0" w:line="240" w:lineRule="auto"/>
        <w:jc w:val="both"/>
        <w:rPr>
          <w:rFonts w:ascii="Times New Roman" w:eastAsia="Calibri" w:hAnsi="Times New Roman" w:cs="Times New Roman"/>
          <w:color w:val="000000"/>
          <w:lang w:val="hr-HR" w:eastAsia="hr-HR"/>
        </w:rPr>
      </w:pPr>
    </w:p>
    <w:p w14:paraId="4AF4237E" w14:textId="77777777" w:rsidR="006F43D2" w:rsidRDefault="006F43D2" w:rsidP="00443B0E">
      <w:pPr>
        <w:spacing w:after="0" w:line="240" w:lineRule="auto"/>
        <w:jc w:val="both"/>
        <w:rPr>
          <w:rFonts w:ascii="Times New Roman" w:eastAsia="Calibri" w:hAnsi="Times New Roman" w:cs="Times New Roman"/>
          <w:color w:val="000000"/>
          <w:lang w:val="hr-HR" w:eastAsia="hr-HR"/>
        </w:rPr>
      </w:pPr>
    </w:p>
    <w:p w14:paraId="3D4196F4" w14:textId="74570F55"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Godišnji hod pojavnosti vjetra u Matuljima (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0726E3AE" w14:textId="77777777" w:rsidTr="00443B0E">
        <w:trPr>
          <w:trHeight w:hRule="exact" w:val="340"/>
          <w:jc w:val="center"/>
        </w:trPr>
        <w:tc>
          <w:tcPr>
            <w:tcW w:w="1021" w:type="dxa"/>
            <w:tcBorders>
              <w:top w:val="double" w:sz="4" w:space="0" w:color="auto"/>
              <w:left w:val="double" w:sz="6" w:space="0" w:color="auto"/>
              <w:bottom w:val="double" w:sz="6" w:space="0" w:color="auto"/>
              <w:right w:val="double" w:sz="4" w:space="0" w:color="auto"/>
            </w:tcBorders>
            <w:vAlign w:val="center"/>
            <w:hideMark/>
          </w:tcPr>
          <w:p w14:paraId="1848EC01"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MJESECI</w:t>
            </w:r>
          </w:p>
        </w:tc>
        <w:tc>
          <w:tcPr>
            <w:tcW w:w="624" w:type="dxa"/>
            <w:tcBorders>
              <w:top w:val="double" w:sz="4" w:space="0" w:color="auto"/>
              <w:left w:val="nil"/>
              <w:bottom w:val="double" w:sz="6" w:space="0" w:color="auto"/>
              <w:right w:val="single" w:sz="6" w:space="0" w:color="auto"/>
            </w:tcBorders>
            <w:vAlign w:val="center"/>
            <w:hideMark/>
          </w:tcPr>
          <w:p w14:paraId="4092A24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w:t>
            </w:r>
          </w:p>
        </w:tc>
        <w:tc>
          <w:tcPr>
            <w:tcW w:w="624" w:type="dxa"/>
            <w:tcBorders>
              <w:top w:val="double" w:sz="4" w:space="0" w:color="auto"/>
              <w:left w:val="nil"/>
              <w:bottom w:val="double" w:sz="6" w:space="0" w:color="auto"/>
              <w:right w:val="nil"/>
            </w:tcBorders>
            <w:vAlign w:val="center"/>
            <w:hideMark/>
          </w:tcPr>
          <w:p w14:paraId="5468554F"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2</w:t>
            </w:r>
          </w:p>
        </w:tc>
        <w:tc>
          <w:tcPr>
            <w:tcW w:w="624" w:type="dxa"/>
            <w:tcBorders>
              <w:top w:val="double" w:sz="4" w:space="0" w:color="auto"/>
              <w:left w:val="single" w:sz="6" w:space="0" w:color="auto"/>
              <w:bottom w:val="double" w:sz="6" w:space="0" w:color="auto"/>
              <w:right w:val="single" w:sz="6" w:space="0" w:color="auto"/>
            </w:tcBorders>
            <w:vAlign w:val="center"/>
            <w:hideMark/>
          </w:tcPr>
          <w:p w14:paraId="419D978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3</w:t>
            </w:r>
          </w:p>
        </w:tc>
        <w:tc>
          <w:tcPr>
            <w:tcW w:w="624" w:type="dxa"/>
            <w:tcBorders>
              <w:top w:val="double" w:sz="4" w:space="0" w:color="auto"/>
              <w:left w:val="nil"/>
              <w:bottom w:val="double" w:sz="6" w:space="0" w:color="auto"/>
              <w:right w:val="nil"/>
            </w:tcBorders>
            <w:vAlign w:val="center"/>
            <w:hideMark/>
          </w:tcPr>
          <w:p w14:paraId="55CB2275"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4</w:t>
            </w:r>
          </w:p>
        </w:tc>
        <w:tc>
          <w:tcPr>
            <w:tcW w:w="624" w:type="dxa"/>
            <w:tcBorders>
              <w:top w:val="double" w:sz="4" w:space="0" w:color="auto"/>
              <w:left w:val="single" w:sz="6" w:space="0" w:color="auto"/>
              <w:bottom w:val="double" w:sz="6" w:space="0" w:color="auto"/>
              <w:right w:val="single" w:sz="6" w:space="0" w:color="auto"/>
            </w:tcBorders>
            <w:vAlign w:val="center"/>
            <w:hideMark/>
          </w:tcPr>
          <w:p w14:paraId="6CF5CB7A"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5</w:t>
            </w:r>
          </w:p>
        </w:tc>
        <w:tc>
          <w:tcPr>
            <w:tcW w:w="624" w:type="dxa"/>
            <w:tcBorders>
              <w:top w:val="double" w:sz="4" w:space="0" w:color="auto"/>
              <w:left w:val="nil"/>
              <w:bottom w:val="double" w:sz="6" w:space="0" w:color="auto"/>
              <w:right w:val="nil"/>
            </w:tcBorders>
            <w:vAlign w:val="center"/>
            <w:hideMark/>
          </w:tcPr>
          <w:p w14:paraId="2C8BF385"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6</w:t>
            </w:r>
          </w:p>
        </w:tc>
        <w:tc>
          <w:tcPr>
            <w:tcW w:w="624" w:type="dxa"/>
            <w:tcBorders>
              <w:top w:val="double" w:sz="4" w:space="0" w:color="auto"/>
              <w:left w:val="single" w:sz="6" w:space="0" w:color="auto"/>
              <w:bottom w:val="double" w:sz="6" w:space="0" w:color="auto"/>
              <w:right w:val="single" w:sz="6" w:space="0" w:color="auto"/>
            </w:tcBorders>
            <w:vAlign w:val="center"/>
            <w:hideMark/>
          </w:tcPr>
          <w:p w14:paraId="1009F3E3"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7</w:t>
            </w:r>
          </w:p>
        </w:tc>
        <w:tc>
          <w:tcPr>
            <w:tcW w:w="624" w:type="dxa"/>
            <w:tcBorders>
              <w:top w:val="double" w:sz="4" w:space="0" w:color="auto"/>
              <w:left w:val="nil"/>
              <w:bottom w:val="double" w:sz="6" w:space="0" w:color="auto"/>
              <w:right w:val="nil"/>
            </w:tcBorders>
            <w:vAlign w:val="center"/>
            <w:hideMark/>
          </w:tcPr>
          <w:p w14:paraId="68DDF24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8</w:t>
            </w:r>
          </w:p>
        </w:tc>
        <w:tc>
          <w:tcPr>
            <w:tcW w:w="624" w:type="dxa"/>
            <w:tcBorders>
              <w:top w:val="double" w:sz="4" w:space="0" w:color="auto"/>
              <w:left w:val="single" w:sz="6" w:space="0" w:color="auto"/>
              <w:bottom w:val="double" w:sz="6" w:space="0" w:color="auto"/>
              <w:right w:val="single" w:sz="6" w:space="0" w:color="auto"/>
            </w:tcBorders>
            <w:vAlign w:val="center"/>
            <w:hideMark/>
          </w:tcPr>
          <w:p w14:paraId="25A46B15"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9</w:t>
            </w:r>
          </w:p>
        </w:tc>
        <w:tc>
          <w:tcPr>
            <w:tcW w:w="624" w:type="dxa"/>
            <w:tcBorders>
              <w:top w:val="double" w:sz="4" w:space="0" w:color="auto"/>
              <w:left w:val="nil"/>
              <w:bottom w:val="double" w:sz="6" w:space="0" w:color="auto"/>
              <w:right w:val="nil"/>
            </w:tcBorders>
            <w:vAlign w:val="center"/>
            <w:hideMark/>
          </w:tcPr>
          <w:p w14:paraId="2FACBD93"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10</w:t>
            </w:r>
          </w:p>
        </w:tc>
        <w:tc>
          <w:tcPr>
            <w:tcW w:w="624" w:type="dxa"/>
            <w:tcBorders>
              <w:top w:val="double" w:sz="4" w:space="0" w:color="auto"/>
              <w:left w:val="single" w:sz="6" w:space="0" w:color="auto"/>
              <w:bottom w:val="double" w:sz="6" w:space="0" w:color="auto"/>
              <w:right w:val="single" w:sz="6" w:space="0" w:color="auto"/>
            </w:tcBorders>
            <w:vAlign w:val="center"/>
            <w:hideMark/>
          </w:tcPr>
          <w:p w14:paraId="10F18C0B"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11</w:t>
            </w:r>
          </w:p>
        </w:tc>
        <w:tc>
          <w:tcPr>
            <w:tcW w:w="624" w:type="dxa"/>
            <w:tcBorders>
              <w:top w:val="double" w:sz="4" w:space="0" w:color="auto"/>
              <w:left w:val="nil"/>
              <w:bottom w:val="double" w:sz="6" w:space="0" w:color="auto"/>
              <w:right w:val="nil"/>
            </w:tcBorders>
            <w:vAlign w:val="center"/>
            <w:hideMark/>
          </w:tcPr>
          <w:p w14:paraId="1D963B1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12</w:t>
            </w:r>
          </w:p>
        </w:tc>
        <w:tc>
          <w:tcPr>
            <w:tcW w:w="737" w:type="dxa"/>
            <w:tcBorders>
              <w:top w:val="double" w:sz="4" w:space="0" w:color="auto"/>
              <w:left w:val="double" w:sz="4" w:space="0" w:color="auto"/>
              <w:bottom w:val="double" w:sz="6" w:space="0" w:color="auto"/>
              <w:right w:val="double" w:sz="6" w:space="0" w:color="auto"/>
            </w:tcBorders>
            <w:vAlign w:val="center"/>
            <w:hideMark/>
          </w:tcPr>
          <w:p w14:paraId="2765CAEE"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GOD</w:t>
            </w:r>
          </w:p>
        </w:tc>
      </w:tr>
      <w:tr w:rsidR="00443B0E" w:rsidRPr="00443B0E" w14:paraId="6C38BE28" w14:textId="77777777" w:rsidTr="00443B0E">
        <w:trPr>
          <w:trHeight w:val="250"/>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79F94E2B" w14:textId="77777777" w:rsidR="00443B0E" w:rsidRPr="00443B0E" w:rsidRDefault="00443B0E" w:rsidP="00443B0E">
            <w:pPr>
              <w:spacing w:before="80" w:after="0" w:line="240" w:lineRule="auto"/>
              <w:ind w:right="113"/>
              <w:jc w:val="center"/>
              <w:rPr>
                <w:rFonts w:ascii="Arial" w:eastAsia="Times New Roman" w:hAnsi="Arial" w:cs="Arial"/>
                <w:b/>
                <w:snapToGrid w:val="0"/>
                <w:color w:val="000000"/>
                <w:kern w:val="0"/>
                <w:sz w:val="18"/>
                <w:szCs w:val="20"/>
                <w:lang w:val="hr-HR"/>
                <w14:ligatures w14:val="none"/>
              </w:rPr>
            </w:pPr>
            <w:r w:rsidRPr="00443B0E">
              <w:rPr>
                <w:rFonts w:ascii="Arial" w:eastAsia="Times New Roman" w:hAnsi="Arial" w:cs="Arial"/>
                <w:b/>
                <w:snapToGrid w:val="0"/>
                <w:color w:val="000000"/>
                <w:kern w:val="0"/>
                <w:sz w:val="18"/>
                <w:szCs w:val="20"/>
                <w:lang w:val="hr-HR"/>
                <w14:ligatures w14:val="none"/>
              </w:rPr>
              <w:t>BROJ DANA S JAKIM VJETROM</w:t>
            </w:r>
          </w:p>
        </w:tc>
      </w:tr>
      <w:tr w:rsidR="00443B0E" w:rsidRPr="00443B0E" w14:paraId="25678D6A" w14:textId="77777777" w:rsidTr="00443B0E">
        <w:trPr>
          <w:trHeight w:val="250"/>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57E3EC28"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SRED</w:t>
            </w:r>
          </w:p>
        </w:tc>
        <w:tc>
          <w:tcPr>
            <w:tcW w:w="624" w:type="dxa"/>
            <w:tcBorders>
              <w:top w:val="double" w:sz="4" w:space="0" w:color="auto"/>
              <w:left w:val="nil"/>
              <w:bottom w:val="single" w:sz="2" w:space="0" w:color="auto"/>
              <w:right w:val="single" w:sz="6" w:space="0" w:color="auto"/>
            </w:tcBorders>
            <w:vAlign w:val="center"/>
            <w:hideMark/>
          </w:tcPr>
          <w:p w14:paraId="5DE79C7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4.7</w:t>
            </w:r>
          </w:p>
        </w:tc>
        <w:tc>
          <w:tcPr>
            <w:tcW w:w="624" w:type="dxa"/>
            <w:tcBorders>
              <w:top w:val="double" w:sz="4" w:space="0" w:color="auto"/>
              <w:left w:val="nil"/>
              <w:bottom w:val="single" w:sz="2" w:space="0" w:color="auto"/>
              <w:right w:val="nil"/>
            </w:tcBorders>
            <w:vAlign w:val="center"/>
            <w:hideMark/>
          </w:tcPr>
          <w:p w14:paraId="196A443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4.1</w:t>
            </w:r>
          </w:p>
        </w:tc>
        <w:tc>
          <w:tcPr>
            <w:tcW w:w="624" w:type="dxa"/>
            <w:tcBorders>
              <w:top w:val="double" w:sz="4" w:space="0" w:color="auto"/>
              <w:left w:val="single" w:sz="6" w:space="0" w:color="auto"/>
              <w:bottom w:val="single" w:sz="2" w:space="0" w:color="auto"/>
              <w:right w:val="single" w:sz="6" w:space="0" w:color="auto"/>
            </w:tcBorders>
            <w:vAlign w:val="center"/>
            <w:hideMark/>
          </w:tcPr>
          <w:p w14:paraId="1CC7DAA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5.0</w:t>
            </w:r>
          </w:p>
        </w:tc>
        <w:tc>
          <w:tcPr>
            <w:tcW w:w="624" w:type="dxa"/>
            <w:tcBorders>
              <w:top w:val="double" w:sz="4" w:space="0" w:color="auto"/>
              <w:left w:val="nil"/>
              <w:bottom w:val="single" w:sz="2" w:space="0" w:color="auto"/>
              <w:right w:val="nil"/>
            </w:tcBorders>
            <w:vAlign w:val="center"/>
            <w:hideMark/>
          </w:tcPr>
          <w:p w14:paraId="3A1C2F5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3.6</w:t>
            </w:r>
          </w:p>
        </w:tc>
        <w:tc>
          <w:tcPr>
            <w:tcW w:w="624" w:type="dxa"/>
            <w:tcBorders>
              <w:top w:val="double" w:sz="4" w:space="0" w:color="auto"/>
              <w:left w:val="single" w:sz="6" w:space="0" w:color="auto"/>
              <w:bottom w:val="single" w:sz="2" w:space="0" w:color="auto"/>
              <w:right w:val="single" w:sz="6" w:space="0" w:color="auto"/>
            </w:tcBorders>
            <w:vAlign w:val="center"/>
            <w:hideMark/>
          </w:tcPr>
          <w:p w14:paraId="6651851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2.5</w:t>
            </w:r>
          </w:p>
        </w:tc>
        <w:tc>
          <w:tcPr>
            <w:tcW w:w="624" w:type="dxa"/>
            <w:tcBorders>
              <w:top w:val="double" w:sz="4" w:space="0" w:color="auto"/>
              <w:left w:val="nil"/>
              <w:bottom w:val="single" w:sz="2" w:space="0" w:color="auto"/>
              <w:right w:val="nil"/>
            </w:tcBorders>
            <w:vAlign w:val="center"/>
            <w:hideMark/>
          </w:tcPr>
          <w:p w14:paraId="606C4ED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624" w:type="dxa"/>
            <w:tcBorders>
              <w:top w:val="double" w:sz="4" w:space="0" w:color="auto"/>
              <w:left w:val="single" w:sz="6" w:space="0" w:color="auto"/>
              <w:bottom w:val="single" w:sz="2" w:space="0" w:color="auto"/>
              <w:right w:val="single" w:sz="6" w:space="0" w:color="auto"/>
            </w:tcBorders>
            <w:vAlign w:val="center"/>
            <w:hideMark/>
          </w:tcPr>
          <w:p w14:paraId="3619C63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2.2</w:t>
            </w:r>
          </w:p>
        </w:tc>
        <w:tc>
          <w:tcPr>
            <w:tcW w:w="624" w:type="dxa"/>
            <w:tcBorders>
              <w:top w:val="double" w:sz="4" w:space="0" w:color="auto"/>
              <w:left w:val="nil"/>
              <w:bottom w:val="single" w:sz="2" w:space="0" w:color="auto"/>
              <w:right w:val="nil"/>
            </w:tcBorders>
            <w:vAlign w:val="center"/>
            <w:hideMark/>
          </w:tcPr>
          <w:p w14:paraId="15D59DE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2.1</w:t>
            </w:r>
          </w:p>
        </w:tc>
        <w:tc>
          <w:tcPr>
            <w:tcW w:w="624" w:type="dxa"/>
            <w:tcBorders>
              <w:top w:val="double" w:sz="4" w:space="0" w:color="auto"/>
              <w:left w:val="single" w:sz="6" w:space="0" w:color="auto"/>
              <w:bottom w:val="single" w:sz="2" w:space="0" w:color="auto"/>
              <w:right w:val="single" w:sz="6" w:space="0" w:color="auto"/>
            </w:tcBorders>
            <w:vAlign w:val="center"/>
            <w:hideMark/>
          </w:tcPr>
          <w:p w14:paraId="3F172E5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2.3</w:t>
            </w:r>
          </w:p>
        </w:tc>
        <w:tc>
          <w:tcPr>
            <w:tcW w:w="624" w:type="dxa"/>
            <w:tcBorders>
              <w:top w:val="double" w:sz="4" w:space="0" w:color="auto"/>
              <w:left w:val="nil"/>
              <w:bottom w:val="single" w:sz="2" w:space="0" w:color="auto"/>
              <w:right w:val="nil"/>
            </w:tcBorders>
            <w:vAlign w:val="center"/>
            <w:hideMark/>
          </w:tcPr>
          <w:p w14:paraId="7759726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3.8</w:t>
            </w:r>
          </w:p>
        </w:tc>
        <w:tc>
          <w:tcPr>
            <w:tcW w:w="624" w:type="dxa"/>
            <w:tcBorders>
              <w:top w:val="double" w:sz="4" w:space="0" w:color="auto"/>
              <w:left w:val="single" w:sz="6" w:space="0" w:color="auto"/>
              <w:bottom w:val="single" w:sz="2" w:space="0" w:color="auto"/>
              <w:right w:val="single" w:sz="6" w:space="0" w:color="auto"/>
            </w:tcBorders>
            <w:vAlign w:val="center"/>
            <w:hideMark/>
          </w:tcPr>
          <w:p w14:paraId="3D86DF7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4.7</w:t>
            </w:r>
          </w:p>
        </w:tc>
        <w:tc>
          <w:tcPr>
            <w:tcW w:w="624" w:type="dxa"/>
            <w:tcBorders>
              <w:top w:val="double" w:sz="4" w:space="0" w:color="auto"/>
              <w:left w:val="nil"/>
              <w:bottom w:val="single" w:sz="2" w:space="0" w:color="auto"/>
              <w:right w:val="nil"/>
            </w:tcBorders>
            <w:vAlign w:val="center"/>
            <w:hideMark/>
          </w:tcPr>
          <w:p w14:paraId="7A37B06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4.5</w:t>
            </w:r>
          </w:p>
        </w:tc>
        <w:tc>
          <w:tcPr>
            <w:tcW w:w="737" w:type="dxa"/>
            <w:tcBorders>
              <w:top w:val="double" w:sz="4" w:space="0" w:color="auto"/>
              <w:left w:val="double" w:sz="4" w:space="0" w:color="auto"/>
              <w:bottom w:val="single" w:sz="2" w:space="0" w:color="auto"/>
              <w:right w:val="double" w:sz="6" w:space="0" w:color="auto"/>
            </w:tcBorders>
            <w:vAlign w:val="center"/>
            <w:hideMark/>
          </w:tcPr>
          <w:p w14:paraId="4577F10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41.2</w:t>
            </w:r>
          </w:p>
        </w:tc>
      </w:tr>
      <w:tr w:rsidR="00443B0E" w:rsidRPr="00443B0E" w14:paraId="6383FB4B"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10A8E17E"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STD</w:t>
            </w:r>
          </w:p>
        </w:tc>
        <w:tc>
          <w:tcPr>
            <w:tcW w:w="624" w:type="dxa"/>
            <w:tcBorders>
              <w:top w:val="single" w:sz="2" w:space="0" w:color="auto"/>
              <w:left w:val="nil"/>
              <w:bottom w:val="single" w:sz="2" w:space="0" w:color="auto"/>
              <w:right w:val="single" w:sz="6" w:space="0" w:color="auto"/>
            </w:tcBorders>
            <w:vAlign w:val="center"/>
            <w:hideMark/>
          </w:tcPr>
          <w:p w14:paraId="39DF6B4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3.2</w:t>
            </w:r>
          </w:p>
        </w:tc>
        <w:tc>
          <w:tcPr>
            <w:tcW w:w="624" w:type="dxa"/>
            <w:tcBorders>
              <w:top w:val="single" w:sz="2" w:space="0" w:color="auto"/>
              <w:left w:val="single" w:sz="6" w:space="0" w:color="auto"/>
              <w:bottom w:val="single" w:sz="2" w:space="0" w:color="auto"/>
              <w:right w:val="single" w:sz="6" w:space="0" w:color="auto"/>
            </w:tcBorders>
            <w:vAlign w:val="center"/>
            <w:hideMark/>
          </w:tcPr>
          <w:p w14:paraId="4B2347B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3.5</w:t>
            </w:r>
          </w:p>
        </w:tc>
        <w:tc>
          <w:tcPr>
            <w:tcW w:w="624" w:type="dxa"/>
            <w:tcBorders>
              <w:top w:val="single" w:sz="2" w:space="0" w:color="auto"/>
              <w:left w:val="single" w:sz="6" w:space="0" w:color="auto"/>
              <w:bottom w:val="single" w:sz="2" w:space="0" w:color="auto"/>
              <w:right w:val="single" w:sz="6" w:space="0" w:color="auto"/>
            </w:tcBorders>
            <w:vAlign w:val="center"/>
            <w:hideMark/>
          </w:tcPr>
          <w:p w14:paraId="2383889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3.3</w:t>
            </w:r>
          </w:p>
        </w:tc>
        <w:tc>
          <w:tcPr>
            <w:tcW w:w="624" w:type="dxa"/>
            <w:tcBorders>
              <w:top w:val="single" w:sz="2" w:space="0" w:color="auto"/>
              <w:left w:val="single" w:sz="6" w:space="0" w:color="auto"/>
              <w:bottom w:val="single" w:sz="2" w:space="0" w:color="auto"/>
              <w:right w:val="single" w:sz="6" w:space="0" w:color="auto"/>
            </w:tcBorders>
            <w:vAlign w:val="center"/>
            <w:hideMark/>
          </w:tcPr>
          <w:p w14:paraId="081C7A9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3.5</w:t>
            </w:r>
          </w:p>
        </w:tc>
        <w:tc>
          <w:tcPr>
            <w:tcW w:w="624" w:type="dxa"/>
            <w:tcBorders>
              <w:top w:val="single" w:sz="2" w:space="0" w:color="auto"/>
              <w:left w:val="single" w:sz="6" w:space="0" w:color="auto"/>
              <w:bottom w:val="single" w:sz="2" w:space="0" w:color="auto"/>
              <w:right w:val="single" w:sz="6" w:space="0" w:color="auto"/>
            </w:tcBorders>
            <w:vAlign w:val="center"/>
            <w:hideMark/>
          </w:tcPr>
          <w:p w14:paraId="4797323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2.2</w:t>
            </w:r>
          </w:p>
        </w:tc>
        <w:tc>
          <w:tcPr>
            <w:tcW w:w="624" w:type="dxa"/>
            <w:tcBorders>
              <w:top w:val="single" w:sz="2" w:space="0" w:color="auto"/>
              <w:left w:val="single" w:sz="6" w:space="0" w:color="auto"/>
              <w:bottom w:val="single" w:sz="2" w:space="0" w:color="auto"/>
              <w:right w:val="single" w:sz="6" w:space="0" w:color="auto"/>
            </w:tcBorders>
            <w:vAlign w:val="center"/>
            <w:hideMark/>
          </w:tcPr>
          <w:p w14:paraId="0E6D6502"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2.1</w:t>
            </w:r>
          </w:p>
        </w:tc>
        <w:tc>
          <w:tcPr>
            <w:tcW w:w="624" w:type="dxa"/>
            <w:tcBorders>
              <w:top w:val="single" w:sz="2" w:space="0" w:color="auto"/>
              <w:left w:val="single" w:sz="6" w:space="0" w:color="auto"/>
              <w:bottom w:val="single" w:sz="2" w:space="0" w:color="auto"/>
              <w:right w:val="single" w:sz="6" w:space="0" w:color="auto"/>
            </w:tcBorders>
            <w:vAlign w:val="center"/>
            <w:hideMark/>
          </w:tcPr>
          <w:p w14:paraId="15C8C41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2.9</w:t>
            </w:r>
          </w:p>
        </w:tc>
        <w:tc>
          <w:tcPr>
            <w:tcW w:w="624" w:type="dxa"/>
            <w:tcBorders>
              <w:top w:val="single" w:sz="2" w:space="0" w:color="auto"/>
              <w:left w:val="single" w:sz="6" w:space="0" w:color="auto"/>
              <w:bottom w:val="single" w:sz="2" w:space="0" w:color="auto"/>
              <w:right w:val="single" w:sz="6" w:space="0" w:color="auto"/>
            </w:tcBorders>
            <w:vAlign w:val="center"/>
            <w:hideMark/>
          </w:tcPr>
          <w:p w14:paraId="521748F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2.4</w:t>
            </w:r>
          </w:p>
        </w:tc>
        <w:tc>
          <w:tcPr>
            <w:tcW w:w="624" w:type="dxa"/>
            <w:tcBorders>
              <w:top w:val="single" w:sz="2" w:space="0" w:color="auto"/>
              <w:left w:val="single" w:sz="6" w:space="0" w:color="auto"/>
              <w:bottom w:val="single" w:sz="2" w:space="0" w:color="auto"/>
              <w:right w:val="single" w:sz="6" w:space="0" w:color="auto"/>
            </w:tcBorders>
            <w:vAlign w:val="center"/>
            <w:hideMark/>
          </w:tcPr>
          <w:p w14:paraId="62574F2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2.6</w:t>
            </w:r>
          </w:p>
        </w:tc>
        <w:tc>
          <w:tcPr>
            <w:tcW w:w="624" w:type="dxa"/>
            <w:tcBorders>
              <w:top w:val="single" w:sz="2" w:space="0" w:color="auto"/>
              <w:left w:val="single" w:sz="6" w:space="0" w:color="auto"/>
              <w:bottom w:val="single" w:sz="2" w:space="0" w:color="auto"/>
              <w:right w:val="single" w:sz="6" w:space="0" w:color="auto"/>
            </w:tcBorders>
            <w:vAlign w:val="center"/>
            <w:hideMark/>
          </w:tcPr>
          <w:p w14:paraId="4A8444B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3.0</w:t>
            </w:r>
          </w:p>
        </w:tc>
        <w:tc>
          <w:tcPr>
            <w:tcW w:w="624" w:type="dxa"/>
            <w:tcBorders>
              <w:top w:val="single" w:sz="2" w:space="0" w:color="auto"/>
              <w:left w:val="single" w:sz="6" w:space="0" w:color="auto"/>
              <w:bottom w:val="single" w:sz="2" w:space="0" w:color="auto"/>
              <w:right w:val="single" w:sz="6" w:space="0" w:color="auto"/>
            </w:tcBorders>
            <w:vAlign w:val="center"/>
            <w:hideMark/>
          </w:tcPr>
          <w:p w14:paraId="4F4CE72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3.6</w:t>
            </w:r>
          </w:p>
        </w:tc>
        <w:tc>
          <w:tcPr>
            <w:tcW w:w="624" w:type="dxa"/>
            <w:tcBorders>
              <w:top w:val="single" w:sz="2" w:space="0" w:color="auto"/>
              <w:left w:val="single" w:sz="6" w:space="0" w:color="auto"/>
              <w:bottom w:val="single" w:sz="2" w:space="0" w:color="auto"/>
              <w:right w:val="nil"/>
            </w:tcBorders>
            <w:vAlign w:val="center"/>
            <w:hideMark/>
          </w:tcPr>
          <w:p w14:paraId="544C0E9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737" w:type="dxa"/>
            <w:tcBorders>
              <w:top w:val="single" w:sz="2" w:space="0" w:color="auto"/>
              <w:left w:val="double" w:sz="4" w:space="0" w:color="auto"/>
              <w:bottom w:val="single" w:sz="2" w:space="0" w:color="auto"/>
              <w:right w:val="double" w:sz="6" w:space="0" w:color="auto"/>
            </w:tcBorders>
            <w:vAlign w:val="center"/>
            <w:hideMark/>
          </w:tcPr>
          <w:p w14:paraId="04D7BD4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22.6</w:t>
            </w:r>
          </w:p>
        </w:tc>
      </w:tr>
      <w:tr w:rsidR="00443B0E" w:rsidRPr="00443B0E" w14:paraId="34E2094E"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594C4B2E"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MIN</w:t>
            </w:r>
          </w:p>
        </w:tc>
        <w:tc>
          <w:tcPr>
            <w:tcW w:w="624" w:type="dxa"/>
            <w:tcBorders>
              <w:top w:val="single" w:sz="2" w:space="0" w:color="auto"/>
              <w:left w:val="nil"/>
              <w:bottom w:val="single" w:sz="2" w:space="0" w:color="auto"/>
              <w:right w:val="single" w:sz="6" w:space="0" w:color="auto"/>
            </w:tcBorders>
            <w:vAlign w:val="bottom"/>
            <w:hideMark/>
          </w:tcPr>
          <w:p w14:paraId="5EED02DE"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593F2B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7D317D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84595C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08EC504"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028CAE7"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7FCA5F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72787E02"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38715C7"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05B414B"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7E4B77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nil"/>
            </w:tcBorders>
            <w:vAlign w:val="bottom"/>
            <w:hideMark/>
          </w:tcPr>
          <w:p w14:paraId="6C5EDBD8"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737" w:type="dxa"/>
            <w:tcBorders>
              <w:top w:val="single" w:sz="2" w:space="0" w:color="auto"/>
              <w:left w:val="double" w:sz="4" w:space="0" w:color="auto"/>
              <w:bottom w:val="single" w:sz="2" w:space="0" w:color="auto"/>
              <w:right w:val="double" w:sz="6" w:space="0" w:color="auto"/>
            </w:tcBorders>
            <w:vAlign w:val="bottom"/>
            <w:hideMark/>
          </w:tcPr>
          <w:p w14:paraId="0E24CD3B"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10</w:t>
            </w:r>
          </w:p>
        </w:tc>
      </w:tr>
      <w:tr w:rsidR="00443B0E" w:rsidRPr="00443B0E" w14:paraId="05E7DA1C" w14:textId="77777777" w:rsidTr="00443B0E">
        <w:trPr>
          <w:trHeight w:val="250"/>
          <w:jc w:val="center"/>
        </w:trPr>
        <w:tc>
          <w:tcPr>
            <w:tcW w:w="1021" w:type="dxa"/>
            <w:tcBorders>
              <w:top w:val="single" w:sz="2" w:space="0" w:color="auto"/>
              <w:left w:val="double" w:sz="6" w:space="0" w:color="auto"/>
              <w:bottom w:val="double" w:sz="6" w:space="0" w:color="auto"/>
              <w:right w:val="double" w:sz="4" w:space="0" w:color="auto"/>
            </w:tcBorders>
            <w:vAlign w:val="center"/>
            <w:hideMark/>
          </w:tcPr>
          <w:p w14:paraId="5E8BCA01"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MAKS</w:t>
            </w:r>
          </w:p>
        </w:tc>
        <w:tc>
          <w:tcPr>
            <w:tcW w:w="624" w:type="dxa"/>
            <w:tcBorders>
              <w:top w:val="single" w:sz="2" w:space="0" w:color="auto"/>
              <w:left w:val="nil"/>
              <w:bottom w:val="double" w:sz="6" w:space="0" w:color="auto"/>
              <w:right w:val="single" w:sz="6" w:space="0" w:color="auto"/>
            </w:tcBorders>
            <w:vAlign w:val="bottom"/>
            <w:hideMark/>
          </w:tcPr>
          <w:p w14:paraId="33D16BF2"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11</w:t>
            </w:r>
          </w:p>
        </w:tc>
        <w:tc>
          <w:tcPr>
            <w:tcW w:w="624" w:type="dxa"/>
            <w:tcBorders>
              <w:top w:val="single" w:sz="2" w:space="0" w:color="auto"/>
              <w:left w:val="single" w:sz="6" w:space="0" w:color="auto"/>
              <w:bottom w:val="double" w:sz="6" w:space="0" w:color="auto"/>
              <w:right w:val="single" w:sz="6" w:space="0" w:color="auto"/>
            </w:tcBorders>
            <w:vAlign w:val="bottom"/>
            <w:hideMark/>
          </w:tcPr>
          <w:p w14:paraId="0426E5C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12</w:t>
            </w:r>
          </w:p>
        </w:tc>
        <w:tc>
          <w:tcPr>
            <w:tcW w:w="624" w:type="dxa"/>
            <w:tcBorders>
              <w:top w:val="single" w:sz="2" w:space="0" w:color="auto"/>
              <w:left w:val="single" w:sz="6" w:space="0" w:color="auto"/>
              <w:bottom w:val="double" w:sz="6" w:space="0" w:color="auto"/>
              <w:right w:val="single" w:sz="6" w:space="0" w:color="auto"/>
            </w:tcBorders>
            <w:vAlign w:val="bottom"/>
            <w:hideMark/>
          </w:tcPr>
          <w:p w14:paraId="6348D17D"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11</w:t>
            </w:r>
          </w:p>
        </w:tc>
        <w:tc>
          <w:tcPr>
            <w:tcW w:w="624" w:type="dxa"/>
            <w:tcBorders>
              <w:top w:val="single" w:sz="2" w:space="0" w:color="auto"/>
              <w:left w:val="single" w:sz="6" w:space="0" w:color="auto"/>
              <w:bottom w:val="double" w:sz="6" w:space="0" w:color="auto"/>
              <w:right w:val="single" w:sz="6" w:space="0" w:color="auto"/>
            </w:tcBorders>
            <w:vAlign w:val="bottom"/>
            <w:hideMark/>
          </w:tcPr>
          <w:p w14:paraId="7B9980F9"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14</w:t>
            </w:r>
          </w:p>
        </w:tc>
        <w:tc>
          <w:tcPr>
            <w:tcW w:w="624" w:type="dxa"/>
            <w:tcBorders>
              <w:top w:val="single" w:sz="2" w:space="0" w:color="auto"/>
              <w:left w:val="single" w:sz="6" w:space="0" w:color="auto"/>
              <w:bottom w:val="double" w:sz="6" w:space="0" w:color="auto"/>
              <w:right w:val="single" w:sz="6" w:space="0" w:color="auto"/>
            </w:tcBorders>
            <w:vAlign w:val="bottom"/>
            <w:hideMark/>
          </w:tcPr>
          <w:p w14:paraId="4AF5C51F"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8</w:t>
            </w:r>
          </w:p>
        </w:tc>
        <w:tc>
          <w:tcPr>
            <w:tcW w:w="624" w:type="dxa"/>
            <w:tcBorders>
              <w:top w:val="single" w:sz="2" w:space="0" w:color="auto"/>
              <w:left w:val="single" w:sz="6" w:space="0" w:color="auto"/>
              <w:bottom w:val="double" w:sz="6" w:space="0" w:color="auto"/>
              <w:right w:val="single" w:sz="6" w:space="0" w:color="auto"/>
            </w:tcBorders>
            <w:vAlign w:val="bottom"/>
            <w:hideMark/>
          </w:tcPr>
          <w:p w14:paraId="5198090F"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7</w:t>
            </w:r>
          </w:p>
        </w:tc>
        <w:tc>
          <w:tcPr>
            <w:tcW w:w="624" w:type="dxa"/>
            <w:tcBorders>
              <w:top w:val="single" w:sz="2" w:space="0" w:color="auto"/>
              <w:left w:val="single" w:sz="6" w:space="0" w:color="auto"/>
              <w:bottom w:val="double" w:sz="6" w:space="0" w:color="auto"/>
              <w:right w:val="single" w:sz="6" w:space="0" w:color="auto"/>
            </w:tcBorders>
            <w:vAlign w:val="bottom"/>
            <w:hideMark/>
          </w:tcPr>
          <w:p w14:paraId="50A0534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10</w:t>
            </w:r>
          </w:p>
        </w:tc>
        <w:tc>
          <w:tcPr>
            <w:tcW w:w="624" w:type="dxa"/>
            <w:tcBorders>
              <w:top w:val="single" w:sz="2" w:space="0" w:color="auto"/>
              <w:left w:val="single" w:sz="6" w:space="0" w:color="auto"/>
              <w:bottom w:val="double" w:sz="6" w:space="0" w:color="auto"/>
              <w:right w:val="single" w:sz="6" w:space="0" w:color="auto"/>
            </w:tcBorders>
            <w:vAlign w:val="bottom"/>
            <w:hideMark/>
          </w:tcPr>
          <w:p w14:paraId="31A7819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9</w:t>
            </w:r>
          </w:p>
        </w:tc>
        <w:tc>
          <w:tcPr>
            <w:tcW w:w="624" w:type="dxa"/>
            <w:tcBorders>
              <w:top w:val="single" w:sz="2" w:space="0" w:color="auto"/>
              <w:left w:val="single" w:sz="6" w:space="0" w:color="auto"/>
              <w:bottom w:val="double" w:sz="6" w:space="0" w:color="auto"/>
              <w:right w:val="single" w:sz="6" w:space="0" w:color="auto"/>
            </w:tcBorders>
            <w:vAlign w:val="bottom"/>
            <w:hideMark/>
          </w:tcPr>
          <w:p w14:paraId="0222690D"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8</w:t>
            </w:r>
          </w:p>
        </w:tc>
        <w:tc>
          <w:tcPr>
            <w:tcW w:w="624" w:type="dxa"/>
            <w:tcBorders>
              <w:top w:val="single" w:sz="2" w:space="0" w:color="auto"/>
              <w:left w:val="single" w:sz="6" w:space="0" w:color="auto"/>
              <w:bottom w:val="double" w:sz="6" w:space="0" w:color="auto"/>
              <w:right w:val="single" w:sz="6" w:space="0" w:color="auto"/>
            </w:tcBorders>
            <w:vAlign w:val="bottom"/>
            <w:hideMark/>
          </w:tcPr>
          <w:p w14:paraId="7D24D53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10</w:t>
            </w:r>
          </w:p>
        </w:tc>
        <w:tc>
          <w:tcPr>
            <w:tcW w:w="624" w:type="dxa"/>
            <w:tcBorders>
              <w:top w:val="single" w:sz="2" w:space="0" w:color="auto"/>
              <w:left w:val="single" w:sz="6" w:space="0" w:color="auto"/>
              <w:bottom w:val="double" w:sz="6" w:space="0" w:color="auto"/>
              <w:right w:val="single" w:sz="6" w:space="0" w:color="auto"/>
            </w:tcBorders>
            <w:vAlign w:val="bottom"/>
            <w:hideMark/>
          </w:tcPr>
          <w:p w14:paraId="091563E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12</w:t>
            </w:r>
          </w:p>
        </w:tc>
        <w:tc>
          <w:tcPr>
            <w:tcW w:w="624" w:type="dxa"/>
            <w:tcBorders>
              <w:top w:val="single" w:sz="2" w:space="0" w:color="auto"/>
              <w:left w:val="single" w:sz="6" w:space="0" w:color="auto"/>
              <w:bottom w:val="double" w:sz="6" w:space="0" w:color="auto"/>
              <w:right w:val="nil"/>
            </w:tcBorders>
            <w:vAlign w:val="bottom"/>
            <w:hideMark/>
          </w:tcPr>
          <w:p w14:paraId="14A54359"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8</w:t>
            </w:r>
          </w:p>
        </w:tc>
        <w:tc>
          <w:tcPr>
            <w:tcW w:w="737" w:type="dxa"/>
            <w:tcBorders>
              <w:top w:val="single" w:sz="2" w:space="0" w:color="auto"/>
              <w:left w:val="double" w:sz="4" w:space="0" w:color="auto"/>
              <w:bottom w:val="double" w:sz="6" w:space="0" w:color="auto"/>
              <w:right w:val="double" w:sz="6" w:space="0" w:color="auto"/>
            </w:tcBorders>
            <w:vAlign w:val="bottom"/>
            <w:hideMark/>
          </w:tcPr>
          <w:p w14:paraId="23155EF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92</w:t>
            </w:r>
          </w:p>
        </w:tc>
      </w:tr>
      <w:tr w:rsidR="00443B0E" w:rsidRPr="00443B0E" w14:paraId="65630292" w14:textId="77777777" w:rsidTr="00443B0E">
        <w:trPr>
          <w:trHeight w:val="250"/>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2AA70B23" w14:textId="77777777" w:rsidR="00443B0E" w:rsidRPr="00443B0E" w:rsidRDefault="00443B0E" w:rsidP="00443B0E">
            <w:pPr>
              <w:spacing w:before="80" w:after="0" w:line="240" w:lineRule="auto"/>
              <w:ind w:right="113"/>
              <w:jc w:val="center"/>
              <w:rPr>
                <w:rFonts w:ascii="Arial" w:eastAsia="Times New Roman" w:hAnsi="Arial" w:cs="Arial"/>
                <w:b/>
                <w:snapToGrid w:val="0"/>
                <w:color w:val="000000"/>
                <w:kern w:val="0"/>
                <w:sz w:val="18"/>
                <w:szCs w:val="20"/>
                <w:lang w:val="hr-HR"/>
                <w14:ligatures w14:val="none"/>
              </w:rPr>
            </w:pPr>
            <w:r w:rsidRPr="00443B0E">
              <w:rPr>
                <w:rFonts w:ascii="Arial" w:eastAsia="Times New Roman" w:hAnsi="Arial" w:cs="Arial"/>
                <w:b/>
                <w:snapToGrid w:val="0"/>
                <w:color w:val="000000"/>
                <w:kern w:val="0"/>
                <w:sz w:val="18"/>
                <w:szCs w:val="20"/>
                <w:lang w:val="hr-HR"/>
                <w14:ligatures w14:val="none"/>
              </w:rPr>
              <w:t>BROJ DANA S OLUJNIM VJETROM</w:t>
            </w:r>
          </w:p>
        </w:tc>
      </w:tr>
      <w:tr w:rsidR="00443B0E" w:rsidRPr="00443B0E" w14:paraId="356DF488" w14:textId="77777777" w:rsidTr="00443B0E">
        <w:trPr>
          <w:trHeight w:val="250"/>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22669879"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SRED</w:t>
            </w:r>
          </w:p>
        </w:tc>
        <w:tc>
          <w:tcPr>
            <w:tcW w:w="624" w:type="dxa"/>
            <w:tcBorders>
              <w:top w:val="double" w:sz="4" w:space="0" w:color="auto"/>
              <w:left w:val="nil"/>
              <w:bottom w:val="single" w:sz="2" w:space="0" w:color="auto"/>
              <w:right w:val="single" w:sz="6" w:space="0" w:color="auto"/>
            </w:tcBorders>
            <w:vAlign w:val="center"/>
            <w:hideMark/>
          </w:tcPr>
          <w:p w14:paraId="54F40FF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624" w:type="dxa"/>
            <w:tcBorders>
              <w:top w:val="double" w:sz="4" w:space="0" w:color="auto"/>
              <w:left w:val="nil"/>
              <w:bottom w:val="single" w:sz="2" w:space="0" w:color="auto"/>
              <w:right w:val="nil"/>
            </w:tcBorders>
            <w:vAlign w:val="center"/>
            <w:hideMark/>
          </w:tcPr>
          <w:p w14:paraId="3215E89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1.3</w:t>
            </w:r>
          </w:p>
        </w:tc>
        <w:tc>
          <w:tcPr>
            <w:tcW w:w="624" w:type="dxa"/>
            <w:tcBorders>
              <w:top w:val="double" w:sz="4" w:space="0" w:color="auto"/>
              <w:left w:val="single" w:sz="6" w:space="0" w:color="auto"/>
              <w:bottom w:val="single" w:sz="2" w:space="0" w:color="auto"/>
              <w:right w:val="single" w:sz="6" w:space="0" w:color="auto"/>
            </w:tcBorders>
            <w:vAlign w:val="center"/>
            <w:hideMark/>
          </w:tcPr>
          <w:p w14:paraId="0D891C5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1.6</w:t>
            </w:r>
          </w:p>
        </w:tc>
        <w:tc>
          <w:tcPr>
            <w:tcW w:w="624" w:type="dxa"/>
            <w:tcBorders>
              <w:top w:val="double" w:sz="4" w:space="0" w:color="auto"/>
              <w:left w:val="nil"/>
              <w:bottom w:val="single" w:sz="2" w:space="0" w:color="auto"/>
              <w:right w:val="nil"/>
            </w:tcBorders>
            <w:vAlign w:val="center"/>
            <w:hideMark/>
          </w:tcPr>
          <w:p w14:paraId="600FDDA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1.0</w:t>
            </w:r>
          </w:p>
        </w:tc>
        <w:tc>
          <w:tcPr>
            <w:tcW w:w="624" w:type="dxa"/>
            <w:tcBorders>
              <w:top w:val="double" w:sz="4" w:space="0" w:color="auto"/>
              <w:left w:val="single" w:sz="6" w:space="0" w:color="auto"/>
              <w:bottom w:val="single" w:sz="2" w:space="0" w:color="auto"/>
              <w:right w:val="single" w:sz="6" w:space="0" w:color="auto"/>
            </w:tcBorders>
            <w:vAlign w:val="center"/>
            <w:hideMark/>
          </w:tcPr>
          <w:p w14:paraId="5BB789D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0.5</w:t>
            </w:r>
          </w:p>
        </w:tc>
        <w:tc>
          <w:tcPr>
            <w:tcW w:w="624" w:type="dxa"/>
            <w:tcBorders>
              <w:top w:val="double" w:sz="4" w:space="0" w:color="auto"/>
              <w:left w:val="nil"/>
              <w:bottom w:val="single" w:sz="2" w:space="0" w:color="auto"/>
              <w:right w:val="nil"/>
            </w:tcBorders>
            <w:vAlign w:val="center"/>
            <w:hideMark/>
          </w:tcPr>
          <w:p w14:paraId="2B30CB9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0.5</w:t>
            </w:r>
          </w:p>
        </w:tc>
        <w:tc>
          <w:tcPr>
            <w:tcW w:w="624" w:type="dxa"/>
            <w:tcBorders>
              <w:top w:val="double" w:sz="4" w:space="0" w:color="auto"/>
              <w:left w:val="single" w:sz="6" w:space="0" w:color="auto"/>
              <w:bottom w:val="single" w:sz="2" w:space="0" w:color="auto"/>
              <w:right w:val="single" w:sz="6" w:space="0" w:color="auto"/>
            </w:tcBorders>
            <w:vAlign w:val="center"/>
            <w:hideMark/>
          </w:tcPr>
          <w:p w14:paraId="09FF0D5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0.7</w:t>
            </w:r>
          </w:p>
        </w:tc>
        <w:tc>
          <w:tcPr>
            <w:tcW w:w="624" w:type="dxa"/>
            <w:tcBorders>
              <w:top w:val="double" w:sz="4" w:space="0" w:color="auto"/>
              <w:left w:val="nil"/>
              <w:bottom w:val="single" w:sz="2" w:space="0" w:color="auto"/>
              <w:right w:val="nil"/>
            </w:tcBorders>
            <w:vAlign w:val="center"/>
            <w:hideMark/>
          </w:tcPr>
          <w:p w14:paraId="18AF7FE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0.8</w:t>
            </w:r>
          </w:p>
        </w:tc>
        <w:tc>
          <w:tcPr>
            <w:tcW w:w="624" w:type="dxa"/>
            <w:tcBorders>
              <w:top w:val="double" w:sz="4" w:space="0" w:color="auto"/>
              <w:left w:val="single" w:sz="6" w:space="0" w:color="auto"/>
              <w:bottom w:val="single" w:sz="2" w:space="0" w:color="auto"/>
              <w:right w:val="single" w:sz="6" w:space="0" w:color="auto"/>
            </w:tcBorders>
            <w:vAlign w:val="center"/>
            <w:hideMark/>
          </w:tcPr>
          <w:p w14:paraId="1FCA645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0.6</w:t>
            </w:r>
          </w:p>
        </w:tc>
        <w:tc>
          <w:tcPr>
            <w:tcW w:w="624" w:type="dxa"/>
            <w:tcBorders>
              <w:top w:val="double" w:sz="4" w:space="0" w:color="auto"/>
              <w:left w:val="nil"/>
              <w:bottom w:val="single" w:sz="2" w:space="0" w:color="auto"/>
              <w:right w:val="nil"/>
            </w:tcBorders>
            <w:vAlign w:val="center"/>
            <w:hideMark/>
          </w:tcPr>
          <w:p w14:paraId="3278F40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1.3</w:t>
            </w:r>
          </w:p>
        </w:tc>
        <w:tc>
          <w:tcPr>
            <w:tcW w:w="624" w:type="dxa"/>
            <w:tcBorders>
              <w:top w:val="double" w:sz="4" w:space="0" w:color="auto"/>
              <w:left w:val="single" w:sz="6" w:space="0" w:color="auto"/>
              <w:bottom w:val="single" w:sz="2" w:space="0" w:color="auto"/>
              <w:right w:val="single" w:sz="6" w:space="0" w:color="auto"/>
            </w:tcBorders>
            <w:vAlign w:val="center"/>
            <w:hideMark/>
          </w:tcPr>
          <w:p w14:paraId="6536FC92"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1.9</w:t>
            </w:r>
          </w:p>
        </w:tc>
        <w:tc>
          <w:tcPr>
            <w:tcW w:w="624" w:type="dxa"/>
            <w:tcBorders>
              <w:top w:val="double" w:sz="4" w:space="0" w:color="auto"/>
              <w:left w:val="nil"/>
              <w:bottom w:val="single" w:sz="2" w:space="0" w:color="auto"/>
              <w:right w:val="nil"/>
            </w:tcBorders>
            <w:vAlign w:val="center"/>
            <w:hideMark/>
          </w:tcPr>
          <w:p w14:paraId="09845E2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1.7</w:t>
            </w:r>
          </w:p>
        </w:tc>
        <w:tc>
          <w:tcPr>
            <w:tcW w:w="737" w:type="dxa"/>
            <w:tcBorders>
              <w:top w:val="double" w:sz="4" w:space="0" w:color="auto"/>
              <w:left w:val="double" w:sz="4" w:space="0" w:color="auto"/>
              <w:bottom w:val="single" w:sz="2" w:space="0" w:color="auto"/>
              <w:right w:val="double" w:sz="6" w:space="0" w:color="auto"/>
            </w:tcBorders>
            <w:vAlign w:val="center"/>
            <w:hideMark/>
          </w:tcPr>
          <w:p w14:paraId="361DEF3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13.6</w:t>
            </w:r>
          </w:p>
        </w:tc>
      </w:tr>
      <w:tr w:rsidR="00443B0E" w:rsidRPr="00443B0E" w14:paraId="2B245534"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564AD50E"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STD</w:t>
            </w:r>
          </w:p>
        </w:tc>
        <w:tc>
          <w:tcPr>
            <w:tcW w:w="624" w:type="dxa"/>
            <w:tcBorders>
              <w:top w:val="single" w:sz="2" w:space="0" w:color="auto"/>
              <w:left w:val="nil"/>
              <w:bottom w:val="single" w:sz="2" w:space="0" w:color="auto"/>
              <w:right w:val="single" w:sz="6" w:space="0" w:color="auto"/>
            </w:tcBorders>
            <w:vAlign w:val="center"/>
            <w:hideMark/>
          </w:tcPr>
          <w:p w14:paraId="0FDC572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624" w:type="dxa"/>
            <w:tcBorders>
              <w:top w:val="single" w:sz="2" w:space="0" w:color="auto"/>
              <w:left w:val="single" w:sz="6" w:space="0" w:color="auto"/>
              <w:bottom w:val="single" w:sz="2" w:space="0" w:color="auto"/>
              <w:right w:val="single" w:sz="6" w:space="0" w:color="auto"/>
            </w:tcBorders>
            <w:vAlign w:val="center"/>
            <w:hideMark/>
          </w:tcPr>
          <w:p w14:paraId="1308173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center"/>
            <w:hideMark/>
          </w:tcPr>
          <w:p w14:paraId="386F344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1.6</w:t>
            </w:r>
          </w:p>
        </w:tc>
        <w:tc>
          <w:tcPr>
            <w:tcW w:w="624" w:type="dxa"/>
            <w:tcBorders>
              <w:top w:val="single" w:sz="2" w:space="0" w:color="auto"/>
              <w:left w:val="single" w:sz="6" w:space="0" w:color="auto"/>
              <w:bottom w:val="single" w:sz="2" w:space="0" w:color="auto"/>
              <w:right w:val="single" w:sz="6" w:space="0" w:color="auto"/>
            </w:tcBorders>
            <w:vAlign w:val="center"/>
            <w:hideMark/>
          </w:tcPr>
          <w:p w14:paraId="1D347FF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center"/>
            <w:hideMark/>
          </w:tcPr>
          <w:p w14:paraId="021D5B0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0.8</w:t>
            </w:r>
          </w:p>
        </w:tc>
        <w:tc>
          <w:tcPr>
            <w:tcW w:w="624" w:type="dxa"/>
            <w:tcBorders>
              <w:top w:val="single" w:sz="2" w:space="0" w:color="auto"/>
              <w:left w:val="single" w:sz="6" w:space="0" w:color="auto"/>
              <w:bottom w:val="single" w:sz="2" w:space="0" w:color="auto"/>
              <w:right w:val="single" w:sz="6" w:space="0" w:color="auto"/>
            </w:tcBorders>
            <w:vAlign w:val="center"/>
            <w:hideMark/>
          </w:tcPr>
          <w:p w14:paraId="3B3AF06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0.8</w:t>
            </w:r>
          </w:p>
        </w:tc>
        <w:tc>
          <w:tcPr>
            <w:tcW w:w="624" w:type="dxa"/>
            <w:tcBorders>
              <w:top w:val="single" w:sz="2" w:space="0" w:color="auto"/>
              <w:left w:val="single" w:sz="6" w:space="0" w:color="auto"/>
              <w:bottom w:val="single" w:sz="2" w:space="0" w:color="auto"/>
              <w:right w:val="single" w:sz="6" w:space="0" w:color="auto"/>
            </w:tcBorders>
            <w:vAlign w:val="center"/>
            <w:hideMark/>
          </w:tcPr>
          <w:p w14:paraId="5F25110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center"/>
            <w:hideMark/>
          </w:tcPr>
          <w:p w14:paraId="2C0B558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center"/>
            <w:hideMark/>
          </w:tcPr>
          <w:p w14:paraId="49DD961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center"/>
            <w:hideMark/>
          </w:tcPr>
          <w:p w14:paraId="54D35C4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1.6</w:t>
            </w:r>
          </w:p>
        </w:tc>
        <w:tc>
          <w:tcPr>
            <w:tcW w:w="624" w:type="dxa"/>
            <w:tcBorders>
              <w:top w:val="single" w:sz="2" w:space="0" w:color="auto"/>
              <w:left w:val="single" w:sz="6" w:space="0" w:color="auto"/>
              <w:bottom w:val="single" w:sz="2" w:space="0" w:color="auto"/>
              <w:right w:val="single" w:sz="6" w:space="0" w:color="auto"/>
            </w:tcBorders>
            <w:vAlign w:val="center"/>
            <w:hideMark/>
          </w:tcPr>
          <w:p w14:paraId="4B87CF8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624" w:type="dxa"/>
            <w:tcBorders>
              <w:top w:val="single" w:sz="2" w:space="0" w:color="auto"/>
              <w:left w:val="single" w:sz="6" w:space="0" w:color="auto"/>
              <w:bottom w:val="single" w:sz="2" w:space="0" w:color="auto"/>
              <w:right w:val="nil"/>
            </w:tcBorders>
            <w:vAlign w:val="center"/>
            <w:hideMark/>
          </w:tcPr>
          <w:p w14:paraId="34326A8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1.5</w:t>
            </w:r>
          </w:p>
        </w:tc>
        <w:tc>
          <w:tcPr>
            <w:tcW w:w="737" w:type="dxa"/>
            <w:tcBorders>
              <w:top w:val="single" w:sz="2" w:space="0" w:color="auto"/>
              <w:left w:val="double" w:sz="4" w:space="0" w:color="auto"/>
              <w:bottom w:val="single" w:sz="2" w:space="0" w:color="auto"/>
              <w:right w:val="double" w:sz="6" w:space="0" w:color="auto"/>
            </w:tcBorders>
            <w:vAlign w:val="center"/>
            <w:hideMark/>
          </w:tcPr>
          <w:p w14:paraId="0D2DA51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10.0</w:t>
            </w:r>
          </w:p>
        </w:tc>
      </w:tr>
      <w:tr w:rsidR="00443B0E" w:rsidRPr="00443B0E" w14:paraId="338D073C"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2BE5758C"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MIN</w:t>
            </w:r>
          </w:p>
        </w:tc>
        <w:tc>
          <w:tcPr>
            <w:tcW w:w="624" w:type="dxa"/>
            <w:tcBorders>
              <w:top w:val="single" w:sz="2" w:space="0" w:color="auto"/>
              <w:left w:val="nil"/>
              <w:bottom w:val="single" w:sz="2" w:space="0" w:color="auto"/>
              <w:right w:val="single" w:sz="6" w:space="0" w:color="auto"/>
            </w:tcBorders>
            <w:vAlign w:val="bottom"/>
            <w:hideMark/>
          </w:tcPr>
          <w:p w14:paraId="1CDB448B"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2E1435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6E04475"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4AF01A9"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8DFA355"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689E62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34EF35B"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6DAC2B3"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16C224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C6C8C3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B4BBBDA"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nil"/>
            </w:tcBorders>
            <w:vAlign w:val="bottom"/>
            <w:hideMark/>
          </w:tcPr>
          <w:p w14:paraId="13725192"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737" w:type="dxa"/>
            <w:tcBorders>
              <w:top w:val="single" w:sz="2" w:space="0" w:color="auto"/>
              <w:left w:val="double" w:sz="4" w:space="0" w:color="auto"/>
              <w:bottom w:val="single" w:sz="2" w:space="0" w:color="auto"/>
              <w:right w:val="double" w:sz="6" w:space="0" w:color="auto"/>
            </w:tcBorders>
            <w:vAlign w:val="bottom"/>
            <w:hideMark/>
          </w:tcPr>
          <w:p w14:paraId="23B00A6F"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w:t>
            </w:r>
          </w:p>
        </w:tc>
      </w:tr>
      <w:tr w:rsidR="00443B0E" w:rsidRPr="00443B0E" w14:paraId="17C11360" w14:textId="77777777" w:rsidTr="00443B0E">
        <w:trPr>
          <w:trHeight w:val="250"/>
          <w:jc w:val="center"/>
        </w:trPr>
        <w:tc>
          <w:tcPr>
            <w:tcW w:w="1021" w:type="dxa"/>
            <w:tcBorders>
              <w:top w:val="single" w:sz="2" w:space="0" w:color="auto"/>
              <w:left w:val="double" w:sz="6" w:space="0" w:color="auto"/>
              <w:bottom w:val="nil"/>
              <w:right w:val="double" w:sz="4" w:space="0" w:color="auto"/>
            </w:tcBorders>
            <w:vAlign w:val="center"/>
            <w:hideMark/>
          </w:tcPr>
          <w:p w14:paraId="445B6A81"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MAKS</w:t>
            </w:r>
          </w:p>
        </w:tc>
        <w:tc>
          <w:tcPr>
            <w:tcW w:w="624" w:type="dxa"/>
            <w:tcBorders>
              <w:top w:val="single" w:sz="2" w:space="0" w:color="auto"/>
              <w:left w:val="nil"/>
              <w:bottom w:val="nil"/>
              <w:right w:val="single" w:sz="6" w:space="0" w:color="auto"/>
            </w:tcBorders>
            <w:vAlign w:val="bottom"/>
            <w:hideMark/>
          </w:tcPr>
          <w:p w14:paraId="0211AB5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7</w:t>
            </w:r>
          </w:p>
        </w:tc>
        <w:tc>
          <w:tcPr>
            <w:tcW w:w="624" w:type="dxa"/>
            <w:tcBorders>
              <w:top w:val="single" w:sz="2" w:space="0" w:color="auto"/>
              <w:left w:val="single" w:sz="6" w:space="0" w:color="auto"/>
              <w:bottom w:val="nil"/>
              <w:right w:val="single" w:sz="6" w:space="0" w:color="auto"/>
            </w:tcBorders>
            <w:vAlign w:val="bottom"/>
            <w:hideMark/>
          </w:tcPr>
          <w:p w14:paraId="7AE5C45F"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6</w:t>
            </w:r>
          </w:p>
        </w:tc>
        <w:tc>
          <w:tcPr>
            <w:tcW w:w="624" w:type="dxa"/>
            <w:tcBorders>
              <w:top w:val="single" w:sz="2" w:space="0" w:color="auto"/>
              <w:left w:val="single" w:sz="6" w:space="0" w:color="auto"/>
              <w:bottom w:val="nil"/>
              <w:right w:val="single" w:sz="6" w:space="0" w:color="auto"/>
            </w:tcBorders>
            <w:vAlign w:val="bottom"/>
            <w:hideMark/>
          </w:tcPr>
          <w:p w14:paraId="5BAB6613"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6</w:t>
            </w:r>
          </w:p>
        </w:tc>
        <w:tc>
          <w:tcPr>
            <w:tcW w:w="624" w:type="dxa"/>
            <w:tcBorders>
              <w:top w:val="single" w:sz="2" w:space="0" w:color="auto"/>
              <w:left w:val="single" w:sz="6" w:space="0" w:color="auto"/>
              <w:bottom w:val="nil"/>
              <w:right w:val="single" w:sz="6" w:space="0" w:color="auto"/>
            </w:tcBorders>
            <w:vAlign w:val="bottom"/>
            <w:hideMark/>
          </w:tcPr>
          <w:p w14:paraId="5977D785"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3</w:t>
            </w:r>
          </w:p>
        </w:tc>
        <w:tc>
          <w:tcPr>
            <w:tcW w:w="624" w:type="dxa"/>
            <w:tcBorders>
              <w:top w:val="single" w:sz="2" w:space="0" w:color="auto"/>
              <w:left w:val="single" w:sz="6" w:space="0" w:color="auto"/>
              <w:bottom w:val="nil"/>
              <w:right w:val="single" w:sz="6" w:space="0" w:color="auto"/>
            </w:tcBorders>
            <w:vAlign w:val="bottom"/>
            <w:hideMark/>
          </w:tcPr>
          <w:p w14:paraId="6593E36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2</w:t>
            </w:r>
          </w:p>
        </w:tc>
        <w:tc>
          <w:tcPr>
            <w:tcW w:w="624" w:type="dxa"/>
            <w:tcBorders>
              <w:top w:val="single" w:sz="2" w:space="0" w:color="auto"/>
              <w:left w:val="single" w:sz="6" w:space="0" w:color="auto"/>
              <w:bottom w:val="nil"/>
              <w:right w:val="single" w:sz="6" w:space="0" w:color="auto"/>
            </w:tcBorders>
            <w:vAlign w:val="bottom"/>
            <w:hideMark/>
          </w:tcPr>
          <w:p w14:paraId="7586E6D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3</w:t>
            </w:r>
          </w:p>
        </w:tc>
        <w:tc>
          <w:tcPr>
            <w:tcW w:w="624" w:type="dxa"/>
            <w:tcBorders>
              <w:top w:val="single" w:sz="2" w:space="0" w:color="auto"/>
              <w:left w:val="single" w:sz="6" w:space="0" w:color="auto"/>
              <w:bottom w:val="nil"/>
              <w:right w:val="single" w:sz="6" w:space="0" w:color="auto"/>
            </w:tcBorders>
            <w:vAlign w:val="bottom"/>
            <w:hideMark/>
          </w:tcPr>
          <w:p w14:paraId="5351ACF4"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3</w:t>
            </w:r>
          </w:p>
        </w:tc>
        <w:tc>
          <w:tcPr>
            <w:tcW w:w="624" w:type="dxa"/>
            <w:tcBorders>
              <w:top w:val="single" w:sz="2" w:space="0" w:color="auto"/>
              <w:left w:val="single" w:sz="6" w:space="0" w:color="auto"/>
              <w:bottom w:val="nil"/>
              <w:right w:val="single" w:sz="6" w:space="0" w:color="auto"/>
            </w:tcBorders>
            <w:vAlign w:val="bottom"/>
            <w:hideMark/>
          </w:tcPr>
          <w:p w14:paraId="7F64DBF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7</w:t>
            </w:r>
          </w:p>
        </w:tc>
        <w:tc>
          <w:tcPr>
            <w:tcW w:w="624" w:type="dxa"/>
            <w:tcBorders>
              <w:top w:val="single" w:sz="2" w:space="0" w:color="auto"/>
              <w:left w:val="single" w:sz="6" w:space="0" w:color="auto"/>
              <w:bottom w:val="nil"/>
              <w:right w:val="single" w:sz="6" w:space="0" w:color="auto"/>
            </w:tcBorders>
            <w:vAlign w:val="bottom"/>
            <w:hideMark/>
          </w:tcPr>
          <w:p w14:paraId="5B58607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4</w:t>
            </w:r>
          </w:p>
        </w:tc>
        <w:tc>
          <w:tcPr>
            <w:tcW w:w="624" w:type="dxa"/>
            <w:tcBorders>
              <w:top w:val="single" w:sz="2" w:space="0" w:color="auto"/>
              <w:left w:val="single" w:sz="6" w:space="0" w:color="auto"/>
              <w:bottom w:val="nil"/>
              <w:right w:val="single" w:sz="6" w:space="0" w:color="auto"/>
            </w:tcBorders>
            <w:vAlign w:val="bottom"/>
            <w:hideMark/>
          </w:tcPr>
          <w:p w14:paraId="687969E7"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5</w:t>
            </w:r>
          </w:p>
        </w:tc>
        <w:tc>
          <w:tcPr>
            <w:tcW w:w="624" w:type="dxa"/>
            <w:tcBorders>
              <w:top w:val="single" w:sz="2" w:space="0" w:color="auto"/>
              <w:left w:val="single" w:sz="6" w:space="0" w:color="auto"/>
              <w:bottom w:val="nil"/>
              <w:right w:val="single" w:sz="6" w:space="0" w:color="auto"/>
            </w:tcBorders>
            <w:vAlign w:val="bottom"/>
            <w:hideMark/>
          </w:tcPr>
          <w:p w14:paraId="14E0B75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6</w:t>
            </w:r>
          </w:p>
        </w:tc>
        <w:tc>
          <w:tcPr>
            <w:tcW w:w="624" w:type="dxa"/>
            <w:tcBorders>
              <w:top w:val="single" w:sz="2" w:space="0" w:color="auto"/>
              <w:left w:val="single" w:sz="6" w:space="0" w:color="auto"/>
              <w:bottom w:val="nil"/>
              <w:right w:val="nil"/>
            </w:tcBorders>
            <w:vAlign w:val="bottom"/>
            <w:hideMark/>
          </w:tcPr>
          <w:p w14:paraId="0BE7023E"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4</w:t>
            </w:r>
          </w:p>
        </w:tc>
        <w:tc>
          <w:tcPr>
            <w:tcW w:w="737" w:type="dxa"/>
            <w:tcBorders>
              <w:top w:val="single" w:sz="2" w:space="0" w:color="auto"/>
              <w:left w:val="double" w:sz="4" w:space="0" w:color="auto"/>
              <w:bottom w:val="nil"/>
              <w:right w:val="double" w:sz="6" w:space="0" w:color="auto"/>
            </w:tcBorders>
            <w:vAlign w:val="bottom"/>
            <w:hideMark/>
          </w:tcPr>
          <w:p w14:paraId="384DB26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33</w:t>
            </w:r>
          </w:p>
        </w:tc>
      </w:tr>
      <w:tr w:rsidR="00443B0E" w:rsidRPr="00443B0E" w14:paraId="58165464" w14:textId="77777777" w:rsidTr="00443B0E">
        <w:trPr>
          <w:trHeight w:val="250"/>
          <w:jc w:val="center"/>
        </w:trPr>
        <w:tc>
          <w:tcPr>
            <w:tcW w:w="9246" w:type="dxa"/>
            <w:gridSpan w:val="14"/>
            <w:tcBorders>
              <w:top w:val="double" w:sz="4" w:space="0" w:color="auto"/>
              <w:left w:val="double" w:sz="6" w:space="0" w:color="auto"/>
              <w:bottom w:val="double" w:sz="4" w:space="0" w:color="auto"/>
              <w:right w:val="double" w:sz="6" w:space="0" w:color="auto"/>
            </w:tcBorders>
            <w:shd w:val="clear" w:color="auto" w:fill="DBE5F1"/>
            <w:vAlign w:val="center"/>
            <w:hideMark/>
          </w:tcPr>
          <w:p w14:paraId="6510FF12" w14:textId="77777777" w:rsidR="00443B0E" w:rsidRPr="00443B0E" w:rsidRDefault="00443B0E" w:rsidP="00443B0E">
            <w:pPr>
              <w:spacing w:before="80" w:after="0" w:line="240" w:lineRule="auto"/>
              <w:ind w:right="113"/>
              <w:jc w:val="center"/>
              <w:rPr>
                <w:rFonts w:ascii="Arial" w:eastAsia="Times New Roman" w:hAnsi="Arial" w:cs="Arial"/>
                <w:b/>
                <w:snapToGrid w:val="0"/>
                <w:color w:val="000000"/>
                <w:kern w:val="0"/>
                <w:sz w:val="18"/>
                <w:szCs w:val="20"/>
                <w:lang w:val="hr-HR"/>
                <w14:ligatures w14:val="none"/>
              </w:rPr>
            </w:pPr>
            <w:r w:rsidRPr="00443B0E">
              <w:rPr>
                <w:rFonts w:ascii="Arial" w:eastAsia="Times New Roman" w:hAnsi="Arial" w:cs="Arial"/>
                <w:b/>
                <w:snapToGrid w:val="0"/>
                <w:color w:val="000000"/>
                <w:kern w:val="0"/>
                <w:sz w:val="18"/>
                <w:szCs w:val="20"/>
                <w:lang w:val="hr-HR"/>
                <w14:ligatures w14:val="none"/>
              </w:rPr>
              <w:t>MAKSIMALNI UDARI VJETRA (m/s)</w:t>
            </w:r>
          </w:p>
        </w:tc>
      </w:tr>
      <w:tr w:rsidR="00443B0E" w:rsidRPr="00443B0E" w14:paraId="572930EE" w14:textId="77777777" w:rsidTr="00443B0E">
        <w:trPr>
          <w:cantSplit/>
          <w:trHeight w:val="250"/>
          <w:jc w:val="center"/>
        </w:trPr>
        <w:tc>
          <w:tcPr>
            <w:tcW w:w="1021" w:type="dxa"/>
            <w:vMerge w:val="restart"/>
            <w:tcBorders>
              <w:top w:val="double" w:sz="4" w:space="0" w:color="auto"/>
              <w:left w:val="double" w:sz="6" w:space="0" w:color="auto"/>
              <w:bottom w:val="double" w:sz="6" w:space="0" w:color="auto"/>
              <w:right w:val="double" w:sz="4" w:space="0" w:color="auto"/>
            </w:tcBorders>
            <w:vAlign w:val="center"/>
            <w:hideMark/>
          </w:tcPr>
          <w:p w14:paraId="6BB06E05"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MAKS</w:t>
            </w:r>
          </w:p>
        </w:tc>
        <w:tc>
          <w:tcPr>
            <w:tcW w:w="624" w:type="dxa"/>
            <w:tcBorders>
              <w:top w:val="double" w:sz="4" w:space="0" w:color="auto"/>
              <w:left w:val="nil"/>
              <w:bottom w:val="single" w:sz="2" w:space="0" w:color="auto"/>
              <w:right w:val="single" w:sz="6" w:space="0" w:color="auto"/>
            </w:tcBorders>
            <w:vAlign w:val="center"/>
            <w:hideMark/>
          </w:tcPr>
          <w:p w14:paraId="6A79B30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39.1</w:t>
            </w:r>
          </w:p>
        </w:tc>
        <w:tc>
          <w:tcPr>
            <w:tcW w:w="624" w:type="dxa"/>
            <w:tcBorders>
              <w:top w:val="double" w:sz="4" w:space="0" w:color="auto"/>
              <w:left w:val="nil"/>
              <w:bottom w:val="single" w:sz="2" w:space="0" w:color="auto"/>
              <w:right w:val="nil"/>
            </w:tcBorders>
            <w:vAlign w:val="center"/>
            <w:hideMark/>
          </w:tcPr>
          <w:p w14:paraId="59D5B4B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26.9</w:t>
            </w:r>
          </w:p>
        </w:tc>
        <w:tc>
          <w:tcPr>
            <w:tcW w:w="624" w:type="dxa"/>
            <w:tcBorders>
              <w:top w:val="double" w:sz="4" w:space="0" w:color="auto"/>
              <w:left w:val="single" w:sz="6" w:space="0" w:color="auto"/>
              <w:bottom w:val="single" w:sz="2" w:space="0" w:color="auto"/>
              <w:right w:val="single" w:sz="6" w:space="0" w:color="auto"/>
            </w:tcBorders>
            <w:vAlign w:val="center"/>
            <w:hideMark/>
          </w:tcPr>
          <w:p w14:paraId="76837C0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41.5</w:t>
            </w:r>
          </w:p>
        </w:tc>
        <w:tc>
          <w:tcPr>
            <w:tcW w:w="624" w:type="dxa"/>
            <w:tcBorders>
              <w:top w:val="double" w:sz="4" w:space="0" w:color="auto"/>
              <w:left w:val="nil"/>
              <w:bottom w:val="single" w:sz="2" w:space="0" w:color="auto"/>
              <w:right w:val="nil"/>
            </w:tcBorders>
            <w:vAlign w:val="center"/>
            <w:hideMark/>
          </w:tcPr>
          <w:p w14:paraId="2D3A937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40.0</w:t>
            </w:r>
          </w:p>
        </w:tc>
        <w:tc>
          <w:tcPr>
            <w:tcW w:w="624" w:type="dxa"/>
            <w:tcBorders>
              <w:top w:val="double" w:sz="4" w:space="0" w:color="auto"/>
              <w:left w:val="single" w:sz="6" w:space="0" w:color="auto"/>
              <w:bottom w:val="single" w:sz="2" w:space="0" w:color="auto"/>
              <w:right w:val="single" w:sz="6" w:space="0" w:color="auto"/>
            </w:tcBorders>
            <w:vAlign w:val="center"/>
            <w:hideMark/>
          </w:tcPr>
          <w:p w14:paraId="3B38954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25.6</w:t>
            </w:r>
          </w:p>
        </w:tc>
        <w:tc>
          <w:tcPr>
            <w:tcW w:w="624" w:type="dxa"/>
            <w:tcBorders>
              <w:top w:val="double" w:sz="4" w:space="0" w:color="auto"/>
              <w:left w:val="nil"/>
              <w:bottom w:val="single" w:sz="2" w:space="0" w:color="auto"/>
              <w:right w:val="nil"/>
            </w:tcBorders>
            <w:vAlign w:val="center"/>
            <w:hideMark/>
          </w:tcPr>
          <w:p w14:paraId="04C4669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25.0</w:t>
            </w:r>
          </w:p>
        </w:tc>
        <w:tc>
          <w:tcPr>
            <w:tcW w:w="624" w:type="dxa"/>
            <w:tcBorders>
              <w:top w:val="double" w:sz="4" w:space="0" w:color="auto"/>
              <w:left w:val="single" w:sz="6" w:space="0" w:color="auto"/>
              <w:bottom w:val="single" w:sz="2" w:space="0" w:color="auto"/>
              <w:right w:val="single" w:sz="6" w:space="0" w:color="auto"/>
            </w:tcBorders>
            <w:vAlign w:val="center"/>
            <w:hideMark/>
          </w:tcPr>
          <w:p w14:paraId="7DA1855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26.5</w:t>
            </w:r>
          </w:p>
        </w:tc>
        <w:tc>
          <w:tcPr>
            <w:tcW w:w="624" w:type="dxa"/>
            <w:tcBorders>
              <w:top w:val="double" w:sz="4" w:space="0" w:color="auto"/>
              <w:left w:val="nil"/>
              <w:bottom w:val="single" w:sz="2" w:space="0" w:color="auto"/>
              <w:right w:val="nil"/>
            </w:tcBorders>
            <w:vAlign w:val="center"/>
            <w:hideMark/>
          </w:tcPr>
          <w:p w14:paraId="3885B24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28.5</w:t>
            </w:r>
          </w:p>
        </w:tc>
        <w:tc>
          <w:tcPr>
            <w:tcW w:w="624" w:type="dxa"/>
            <w:tcBorders>
              <w:top w:val="double" w:sz="4" w:space="0" w:color="auto"/>
              <w:left w:val="single" w:sz="6" w:space="0" w:color="auto"/>
              <w:bottom w:val="single" w:sz="2" w:space="0" w:color="auto"/>
              <w:right w:val="single" w:sz="6" w:space="0" w:color="auto"/>
            </w:tcBorders>
            <w:vAlign w:val="center"/>
            <w:hideMark/>
          </w:tcPr>
          <w:p w14:paraId="7C14121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24.8</w:t>
            </w:r>
          </w:p>
        </w:tc>
        <w:tc>
          <w:tcPr>
            <w:tcW w:w="624" w:type="dxa"/>
            <w:tcBorders>
              <w:top w:val="double" w:sz="4" w:space="0" w:color="auto"/>
              <w:left w:val="nil"/>
              <w:bottom w:val="single" w:sz="2" w:space="0" w:color="auto"/>
              <w:right w:val="nil"/>
            </w:tcBorders>
            <w:vAlign w:val="center"/>
            <w:hideMark/>
          </w:tcPr>
          <w:p w14:paraId="2907228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40.8</w:t>
            </w:r>
          </w:p>
        </w:tc>
        <w:tc>
          <w:tcPr>
            <w:tcW w:w="624" w:type="dxa"/>
            <w:tcBorders>
              <w:top w:val="double" w:sz="4" w:space="0" w:color="auto"/>
              <w:left w:val="single" w:sz="6" w:space="0" w:color="auto"/>
              <w:bottom w:val="single" w:sz="2" w:space="0" w:color="auto"/>
              <w:right w:val="single" w:sz="6" w:space="0" w:color="auto"/>
            </w:tcBorders>
            <w:vAlign w:val="center"/>
            <w:hideMark/>
          </w:tcPr>
          <w:p w14:paraId="11C52A3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42.0</w:t>
            </w:r>
          </w:p>
        </w:tc>
        <w:tc>
          <w:tcPr>
            <w:tcW w:w="624" w:type="dxa"/>
            <w:tcBorders>
              <w:top w:val="double" w:sz="4" w:space="0" w:color="auto"/>
              <w:left w:val="nil"/>
              <w:bottom w:val="single" w:sz="2" w:space="0" w:color="auto"/>
              <w:right w:val="nil"/>
            </w:tcBorders>
            <w:vAlign w:val="center"/>
            <w:hideMark/>
          </w:tcPr>
          <w:p w14:paraId="53F0E27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30.2</w:t>
            </w:r>
          </w:p>
        </w:tc>
        <w:tc>
          <w:tcPr>
            <w:tcW w:w="737" w:type="dxa"/>
            <w:tcBorders>
              <w:top w:val="double" w:sz="4" w:space="0" w:color="auto"/>
              <w:left w:val="double" w:sz="4" w:space="0" w:color="auto"/>
              <w:bottom w:val="single" w:sz="2" w:space="0" w:color="auto"/>
              <w:right w:val="double" w:sz="6" w:space="0" w:color="auto"/>
            </w:tcBorders>
            <w:vAlign w:val="center"/>
            <w:hideMark/>
          </w:tcPr>
          <w:p w14:paraId="5B2C8CF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42.0</w:t>
            </w:r>
          </w:p>
        </w:tc>
      </w:tr>
      <w:tr w:rsidR="00443B0E" w:rsidRPr="00443B0E" w14:paraId="1D068E1D" w14:textId="77777777" w:rsidTr="00443B0E">
        <w:trPr>
          <w:cantSplit/>
          <w:trHeight w:val="250"/>
          <w:jc w:val="center"/>
        </w:trPr>
        <w:tc>
          <w:tcPr>
            <w:tcW w:w="9246" w:type="dxa"/>
            <w:vMerge/>
            <w:tcBorders>
              <w:top w:val="double" w:sz="4" w:space="0" w:color="auto"/>
              <w:left w:val="double" w:sz="6" w:space="0" w:color="auto"/>
              <w:bottom w:val="double" w:sz="6" w:space="0" w:color="auto"/>
              <w:right w:val="double" w:sz="4" w:space="0" w:color="auto"/>
            </w:tcBorders>
            <w:vAlign w:val="center"/>
            <w:hideMark/>
          </w:tcPr>
          <w:p w14:paraId="6246F9B1" w14:textId="77777777" w:rsidR="00443B0E" w:rsidRPr="00443B0E" w:rsidRDefault="00443B0E" w:rsidP="00443B0E">
            <w:pPr>
              <w:spacing w:after="0" w:line="256" w:lineRule="auto"/>
              <w:rPr>
                <w:rFonts w:ascii="Arial" w:eastAsia="Times New Roman" w:hAnsi="Arial" w:cs="Arial"/>
                <w:b/>
                <w:color w:val="000000"/>
                <w:kern w:val="0"/>
                <w:sz w:val="18"/>
                <w:szCs w:val="20"/>
                <w:lang w:val="hr-HR"/>
                <w14:ligatures w14:val="none"/>
              </w:rPr>
            </w:pPr>
          </w:p>
        </w:tc>
        <w:tc>
          <w:tcPr>
            <w:tcW w:w="624" w:type="dxa"/>
            <w:tcBorders>
              <w:top w:val="single" w:sz="2" w:space="0" w:color="auto"/>
              <w:left w:val="nil"/>
              <w:bottom w:val="double" w:sz="6" w:space="0" w:color="auto"/>
              <w:right w:val="single" w:sz="6" w:space="0" w:color="auto"/>
            </w:tcBorders>
            <w:vAlign w:val="center"/>
            <w:hideMark/>
          </w:tcPr>
          <w:p w14:paraId="57E5F65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NNE</w:t>
            </w:r>
          </w:p>
        </w:tc>
        <w:tc>
          <w:tcPr>
            <w:tcW w:w="624" w:type="dxa"/>
            <w:tcBorders>
              <w:top w:val="single" w:sz="2" w:space="0" w:color="auto"/>
              <w:left w:val="nil"/>
              <w:bottom w:val="double" w:sz="6" w:space="0" w:color="auto"/>
              <w:right w:val="nil"/>
            </w:tcBorders>
            <w:vAlign w:val="center"/>
            <w:hideMark/>
          </w:tcPr>
          <w:p w14:paraId="2C27FE7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w:t>
            </w:r>
          </w:p>
        </w:tc>
        <w:tc>
          <w:tcPr>
            <w:tcW w:w="624" w:type="dxa"/>
            <w:tcBorders>
              <w:top w:val="single" w:sz="2" w:space="0" w:color="auto"/>
              <w:left w:val="single" w:sz="6" w:space="0" w:color="auto"/>
              <w:bottom w:val="double" w:sz="6" w:space="0" w:color="auto"/>
              <w:right w:val="single" w:sz="6" w:space="0" w:color="auto"/>
            </w:tcBorders>
            <w:vAlign w:val="center"/>
            <w:hideMark/>
          </w:tcPr>
          <w:p w14:paraId="1559B7B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nil"/>
              <w:bottom w:val="double" w:sz="6" w:space="0" w:color="auto"/>
              <w:right w:val="nil"/>
            </w:tcBorders>
            <w:vAlign w:val="center"/>
            <w:hideMark/>
          </w:tcPr>
          <w:p w14:paraId="2DE94F2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single" w:sz="6" w:space="0" w:color="auto"/>
              <w:bottom w:val="double" w:sz="6" w:space="0" w:color="auto"/>
              <w:right w:val="single" w:sz="6" w:space="0" w:color="auto"/>
            </w:tcBorders>
            <w:vAlign w:val="center"/>
            <w:hideMark/>
          </w:tcPr>
          <w:p w14:paraId="6A8D7D8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nil"/>
              <w:bottom w:val="double" w:sz="6" w:space="0" w:color="auto"/>
              <w:right w:val="nil"/>
            </w:tcBorders>
            <w:vAlign w:val="center"/>
            <w:hideMark/>
          </w:tcPr>
          <w:p w14:paraId="51167EE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single" w:sz="6" w:space="0" w:color="auto"/>
              <w:bottom w:val="double" w:sz="6" w:space="0" w:color="auto"/>
              <w:right w:val="single" w:sz="6" w:space="0" w:color="auto"/>
            </w:tcBorders>
            <w:vAlign w:val="center"/>
            <w:hideMark/>
          </w:tcPr>
          <w:p w14:paraId="670E9D2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w:t>
            </w:r>
          </w:p>
        </w:tc>
        <w:tc>
          <w:tcPr>
            <w:tcW w:w="624" w:type="dxa"/>
            <w:tcBorders>
              <w:top w:val="single" w:sz="2" w:space="0" w:color="auto"/>
              <w:left w:val="nil"/>
              <w:bottom w:val="double" w:sz="6" w:space="0" w:color="auto"/>
              <w:right w:val="nil"/>
            </w:tcBorders>
            <w:vAlign w:val="center"/>
            <w:hideMark/>
          </w:tcPr>
          <w:p w14:paraId="36B1024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single" w:sz="6" w:space="0" w:color="auto"/>
              <w:bottom w:val="double" w:sz="6" w:space="0" w:color="auto"/>
              <w:right w:val="single" w:sz="6" w:space="0" w:color="auto"/>
            </w:tcBorders>
            <w:vAlign w:val="center"/>
            <w:hideMark/>
          </w:tcPr>
          <w:p w14:paraId="3FB1D88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nil"/>
              <w:bottom w:val="double" w:sz="6" w:space="0" w:color="auto"/>
              <w:right w:val="nil"/>
            </w:tcBorders>
            <w:vAlign w:val="center"/>
            <w:hideMark/>
          </w:tcPr>
          <w:p w14:paraId="24CB9DD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NNE</w:t>
            </w:r>
          </w:p>
        </w:tc>
        <w:tc>
          <w:tcPr>
            <w:tcW w:w="624" w:type="dxa"/>
            <w:tcBorders>
              <w:top w:val="single" w:sz="2" w:space="0" w:color="auto"/>
              <w:left w:val="single" w:sz="6" w:space="0" w:color="auto"/>
              <w:bottom w:val="double" w:sz="6" w:space="0" w:color="auto"/>
              <w:right w:val="single" w:sz="6" w:space="0" w:color="auto"/>
            </w:tcBorders>
            <w:vAlign w:val="center"/>
            <w:hideMark/>
          </w:tcPr>
          <w:p w14:paraId="3273E85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S</w:t>
            </w:r>
          </w:p>
        </w:tc>
        <w:tc>
          <w:tcPr>
            <w:tcW w:w="624" w:type="dxa"/>
            <w:tcBorders>
              <w:top w:val="single" w:sz="2" w:space="0" w:color="auto"/>
              <w:left w:val="nil"/>
              <w:bottom w:val="double" w:sz="6" w:space="0" w:color="auto"/>
              <w:right w:val="nil"/>
            </w:tcBorders>
            <w:vAlign w:val="center"/>
            <w:hideMark/>
          </w:tcPr>
          <w:p w14:paraId="23A4851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737" w:type="dxa"/>
            <w:tcBorders>
              <w:top w:val="single" w:sz="2" w:space="0" w:color="auto"/>
              <w:left w:val="double" w:sz="4" w:space="0" w:color="auto"/>
              <w:bottom w:val="double" w:sz="6" w:space="0" w:color="auto"/>
              <w:right w:val="double" w:sz="6" w:space="0" w:color="auto"/>
            </w:tcBorders>
            <w:vAlign w:val="center"/>
            <w:hideMark/>
          </w:tcPr>
          <w:p w14:paraId="7993253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S</w:t>
            </w:r>
          </w:p>
        </w:tc>
      </w:tr>
    </w:tbl>
    <w:p w14:paraId="1F86A2C3" w14:textId="77777777" w:rsidR="00443B0E" w:rsidRPr="00443B0E" w:rsidRDefault="00443B0E" w:rsidP="00443B0E">
      <w:pPr>
        <w:spacing w:before="80" w:after="0" w:line="288" w:lineRule="auto"/>
        <w:jc w:val="both"/>
        <w:rPr>
          <w:rFonts w:ascii="Arial" w:eastAsia="Times New Roman" w:hAnsi="Arial" w:cs="Arial"/>
          <w:color w:val="000000"/>
          <w:kern w:val="0"/>
          <w:sz w:val="20"/>
          <w:szCs w:val="20"/>
          <w:lang w:val="hr-HR"/>
          <w14:ligatures w14:val="none"/>
        </w:rPr>
      </w:pPr>
    </w:p>
    <w:p w14:paraId="0B1EDD79"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Preventivne mjere radi umanjenja posljedica prirodne nepogode  </w:t>
      </w:r>
    </w:p>
    <w:p w14:paraId="3A231B23"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Kod planiranja i gradnje prometnica valja voditi računa o vjetru i pojavi ekstremnih zračnih turbulencija. Na prometnicama tj. na mjestima gdje vjetar ima jače olujne udare trebaju postavljati posebni zaštitni sistemi, tzv. vjetrobrani i posebni znakovi upozorenja. </w:t>
      </w:r>
    </w:p>
    <w:p w14:paraId="6FD4DFAF"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 Mjere za ublažavanje i otklanjanje izravnih posljedica prirodne nepogode </w:t>
      </w:r>
    </w:p>
    <w:p w14:paraId="549631D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olujnog i orkanskog nevremena. </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555D8FC6"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2102C2EC"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01FCABF5"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443B0E" w14:paraId="4146CC55"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1617A8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13A52345"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443B0E" w14:paraId="6778C6CB"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419BC0C"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7A4FEE6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i Pravilniku o registru šteta od prirodnih nepogoda (NN 65/19)</w:t>
            </w:r>
          </w:p>
        </w:tc>
      </w:tr>
      <w:tr w:rsidR="00443B0E" w:rsidRPr="00443B0E" w14:paraId="6A271167"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F6F4592"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0ACCB421"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po procjeni općinskog načelnika</w:t>
            </w:r>
          </w:p>
        </w:tc>
      </w:tr>
      <w:tr w:rsidR="00443B0E" w:rsidRPr="00443B0E" w14:paraId="2703987F"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77D39E31"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C68AEB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naseljima u kojima su se dogodile najveće materijalne štete</w:t>
            </w:r>
          </w:p>
        </w:tc>
      </w:tr>
      <w:tr w:rsidR="00443B0E" w:rsidRPr="00443B0E" w14:paraId="32D089D1"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FFDF6D5"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CF33A25"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o funkcioniranju: sustava za elektroopskrbu, sustava telekomunikacija,</w:t>
            </w:r>
          </w:p>
          <w:p w14:paraId="7A0A857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w:t>
            </w:r>
          </w:p>
          <w:p w14:paraId="00AE1E64"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stanju društvenih i stambenih objekata na prostoru.</w:t>
            </w:r>
          </w:p>
        </w:tc>
      </w:tr>
      <w:tr w:rsidR="00443B0E" w:rsidRPr="00443B0E" w14:paraId="5C1A3454"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543E63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8E31E9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VZ </w:t>
            </w:r>
            <w:r w:rsidRPr="00443B0E">
              <w:rPr>
                <w:rFonts w:ascii="Times New Roman" w:eastAsia="Times New Roman" w:hAnsi="Times New Roman" w:cs="Times New Roman"/>
                <w:i/>
                <w:iCs/>
                <w:lang w:val="hr-HR"/>
              </w:rPr>
              <w:t>Liburnija</w:t>
            </w:r>
            <w:r w:rsidRPr="00443B0E">
              <w:rPr>
                <w:rFonts w:ascii="Times New Roman" w:eastAsia="Times New Roman" w:hAnsi="Times New Roman" w:cs="Times New Roman"/>
                <w:lang w:val="hr-HR"/>
              </w:rPr>
              <w:t xml:space="preserve"> i komunalnih društava te drugih žurnih službi i operativnih snaga</w:t>
            </w:r>
          </w:p>
        </w:tc>
      </w:tr>
      <w:tr w:rsidR="00443B0E" w:rsidRPr="00443B0E" w14:paraId="246983E1"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7456610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30D632D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telekomunikacija i  opskrbu električnom energijom po prioritetima</w:t>
            </w:r>
          </w:p>
        </w:tc>
      </w:tr>
      <w:tr w:rsidR="00443B0E" w:rsidRPr="00443B0E" w14:paraId="61B33A0E"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7EF5086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9515EE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prometnica na području sljedećim prioritetom: 1.  Županijske ceste  2. Lokalne ceste</w:t>
            </w:r>
          </w:p>
        </w:tc>
      </w:tr>
      <w:tr w:rsidR="00443B0E" w:rsidRPr="00443B0E" w14:paraId="48A5675C"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3C71F6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790B7C1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privremene  sanacije oštećenja slijedećih  objekata: 1. zdravstvene ustanove 2. škola 3. zgrada općinske uprave 4. trgovine 5. vatrogasni i društveni domovi 6. privatni objekti prema stupnju oštećenja</w:t>
            </w:r>
          </w:p>
        </w:tc>
      </w:tr>
      <w:tr w:rsidR="00443B0E" w:rsidRPr="00443B0E" w14:paraId="2BDEA62C" w14:textId="77777777" w:rsidTr="00443B0E">
        <w:trPr>
          <w:trHeight w:val="176"/>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C7B13F5"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8B9682E"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Pozivanje vlasnika poduzeća i službi koji se bave takvom vrstom djelatnosti koja može izvršiti privremenu sanaciju štete, odnosna pravnih osoba određenih Odlukom Općine od značaja za sustav CZ</w:t>
            </w:r>
          </w:p>
        </w:tc>
      </w:tr>
      <w:tr w:rsidR="00443B0E" w:rsidRPr="00443B0E" w14:paraId="7CA739EB" w14:textId="77777777" w:rsidTr="00443B0E">
        <w:trPr>
          <w:trHeight w:val="206"/>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799AA52"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11.</w:t>
            </w:r>
          </w:p>
        </w:tc>
        <w:tc>
          <w:tcPr>
            <w:tcW w:w="8010" w:type="dxa"/>
            <w:tcBorders>
              <w:top w:val="single" w:sz="4" w:space="0" w:color="BFBFBF"/>
              <w:left w:val="single" w:sz="4" w:space="0" w:color="BFBFBF"/>
              <w:bottom w:val="single" w:sz="4" w:space="0" w:color="BFBFBF"/>
              <w:right w:val="single" w:sz="4" w:space="0" w:color="BFBFBF"/>
            </w:tcBorders>
            <w:hideMark/>
          </w:tcPr>
          <w:p w14:paraId="7D27D87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Zakonu te o rezultatima izvješćuje Primorsko-goransku županiju.</w:t>
            </w:r>
          </w:p>
        </w:tc>
      </w:tr>
    </w:tbl>
    <w:p w14:paraId="6186309A" w14:textId="77777777" w:rsidR="006F43D2" w:rsidRDefault="006F43D2" w:rsidP="00443B0E">
      <w:pPr>
        <w:spacing w:after="0" w:line="240" w:lineRule="auto"/>
        <w:jc w:val="both"/>
        <w:rPr>
          <w:rFonts w:ascii="Times New Roman" w:eastAsia="Calibri" w:hAnsi="Times New Roman" w:cs="Times New Roman"/>
          <w:lang w:val="hr-HR"/>
        </w:rPr>
      </w:pPr>
    </w:p>
    <w:p w14:paraId="3665E8AE" w14:textId="13027D1B" w:rsidR="00443B0E" w:rsidRPr="00443B0E" w:rsidRDefault="00443B0E" w:rsidP="00443B0E">
      <w:pPr>
        <w:spacing w:after="0" w:line="240" w:lineRule="auto"/>
        <w:jc w:val="both"/>
        <w:rPr>
          <w:rFonts w:ascii="Times New Roman" w:eastAsia="Calibri" w:hAnsi="Times New Roman" w:cs="Times New Roman"/>
          <w:i/>
          <w:iCs/>
          <w:sz w:val="22"/>
          <w:lang w:val="hr-HR"/>
        </w:rPr>
      </w:pPr>
      <w:r w:rsidRPr="00443B0E">
        <w:rPr>
          <w:rFonts w:ascii="Times New Roman" w:eastAsia="Calibri" w:hAnsi="Times New Roman" w:cs="Times New Roman"/>
          <w:lang w:val="hr-HR"/>
        </w:rPr>
        <w:t xml:space="preserve">Slika : </w:t>
      </w:r>
      <w:r w:rsidRPr="00443B0E">
        <w:rPr>
          <w:rFonts w:ascii="Times New Roman" w:eastAsia="Calibri" w:hAnsi="Times New Roman" w:cs="Times New Roman"/>
          <w:i/>
          <w:iCs/>
          <w:lang w:val="hr-HR"/>
        </w:rPr>
        <w:t>Sezonske i godišnja ruža vjetrova za Matulji (Rijeka), 1981.-2000.</w:t>
      </w:r>
    </w:p>
    <w:p w14:paraId="7E9C1BDF" w14:textId="77777777" w:rsidR="00443B0E" w:rsidRPr="00443B0E" w:rsidRDefault="00443B0E" w:rsidP="00443B0E">
      <w:pPr>
        <w:spacing w:after="0" w:line="240" w:lineRule="auto"/>
        <w:jc w:val="both"/>
        <w:rPr>
          <w:rFonts w:ascii="Calibri" w:eastAsia="Calibri" w:hAnsi="Calibri" w:cs="Times New Roman"/>
          <w:lang w:val="hr-HR"/>
        </w:rPr>
      </w:pPr>
      <w:r w:rsidRPr="00443B0E">
        <w:rPr>
          <w:rFonts w:ascii="Calibri" w:eastAsia="Calibri" w:hAnsi="Calibri" w:cs="Arial"/>
          <w:noProof/>
          <w:lang w:val="hr-HR" w:eastAsia="hr-HR"/>
        </w:rPr>
        <w:lastRenderedPageBreak/>
        <w:drawing>
          <wp:inline distT="0" distB="0" distL="0" distR="0" wp14:anchorId="295F533B" wp14:editId="4908C10B">
            <wp:extent cx="1933575" cy="1733550"/>
            <wp:effectExtent l="0" t="0" r="9525" b="0"/>
            <wp:docPr id="22"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l="8998" r="17995"/>
                    <a:stretch>
                      <a:fillRect/>
                    </a:stretch>
                  </pic:blipFill>
                  <pic:spPr bwMode="auto">
                    <a:xfrm>
                      <a:off x="0" y="0"/>
                      <a:ext cx="1933575" cy="1733550"/>
                    </a:xfrm>
                    <a:prstGeom prst="rect">
                      <a:avLst/>
                    </a:prstGeom>
                    <a:noFill/>
                    <a:ln>
                      <a:noFill/>
                    </a:ln>
                  </pic:spPr>
                </pic:pic>
              </a:graphicData>
            </a:graphic>
          </wp:inline>
        </w:drawing>
      </w:r>
      <w:r w:rsidRPr="00443B0E">
        <w:rPr>
          <w:rFonts w:ascii="Calibri" w:eastAsia="Calibri" w:hAnsi="Calibri" w:cs="Arial"/>
          <w:noProof/>
          <w:lang w:val="hr-HR" w:eastAsia="hr-HR"/>
        </w:rPr>
        <w:drawing>
          <wp:inline distT="0" distB="0" distL="0" distR="0" wp14:anchorId="6FE2AF31" wp14:editId="6667CFBA">
            <wp:extent cx="1885950" cy="1695450"/>
            <wp:effectExtent l="0" t="0" r="0" b="0"/>
            <wp:docPr id="23"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l="8998" r="17995"/>
                    <a:stretch>
                      <a:fillRect/>
                    </a:stretch>
                  </pic:blipFill>
                  <pic:spPr bwMode="auto">
                    <a:xfrm>
                      <a:off x="0" y="0"/>
                      <a:ext cx="1885950" cy="1695450"/>
                    </a:xfrm>
                    <a:prstGeom prst="rect">
                      <a:avLst/>
                    </a:prstGeom>
                    <a:noFill/>
                    <a:ln>
                      <a:noFill/>
                    </a:ln>
                  </pic:spPr>
                </pic:pic>
              </a:graphicData>
            </a:graphic>
          </wp:inline>
        </w:drawing>
      </w:r>
      <w:r w:rsidRPr="00443B0E">
        <w:rPr>
          <w:rFonts w:ascii="Calibri" w:eastAsia="Calibri" w:hAnsi="Calibri" w:cs="Arial"/>
          <w:noProof/>
          <w:lang w:val="hr-HR" w:eastAsia="hr-HR"/>
        </w:rPr>
        <w:drawing>
          <wp:inline distT="0" distB="0" distL="0" distR="0" wp14:anchorId="3799062F" wp14:editId="048F1D55">
            <wp:extent cx="1781175" cy="1609725"/>
            <wp:effectExtent l="0" t="0" r="9525" b="9525"/>
            <wp:docPr id="2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l="9041" r="18082"/>
                    <a:stretch>
                      <a:fillRect/>
                    </a:stretch>
                  </pic:blipFill>
                  <pic:spPr bwMode="auto">
                    <a:xfrm>
                      <a:off x="0" y="0"/>
                      <a:ext cx="1781175" cy="1609725"/>
                    </a:xfrm>
                    <a:prstGeom prst="rect">
                      <a:avLst/>
                    </a:prstGeom>
                    <a:noFill/>
                    <a:ln>
                      <a:noFill/>
                    </a:ln>
                  </pic:spPr>
                </pic:pic>
              </a:graphicData>
            </a:graphic>
          </wp:inline>
        </w:drawing>
      </w:r>
      <w:r w:rsidRPr="00443B0E">
        <w:rPr>
          <w:rFonts w:ascii="Calibri" w:eastAsia="Calibri" w:hAnsi="Calibri" w:cs="Arial"/>
          <w:noProof/>
          <w:lang w:val="hr-HR" w:eastAsia="hr-HR"/>
        </w:rPr>
        <w:drawing>
          <wp:inline distT="0" distB="0" distL="0" distR="0" wp14:anchorId="0164FAB5" wp14:editId="19F2A768">
            <wp:extent cx="1781175" cy="1600200"/>
            <wp:effectExtent l="0" t="0" r="9525" b="0"/>
            <wp:docPr id="25"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l="9019" r="18039"/>
                    <a:stretch>
                      <a:fillRect/>
                    </a:stretch>
                  </pic:blipFill>
                  <pic:spPr bwMode="auto">
                    <a:xfrm>
                      <a:off x="0" y="0"/>
                      <a:ext cx="1781175" cy="1600200"/>
                    </a:xfrm>
                    <a:prstGeom prst="rect">
                      <a:avLst/>
                    </a:prstGeom>
                    <a:noFill/>
                    <a:ln>
                      <a:noFill/>
                    </a:ln>
                  </pic:spPr>
                </pic:pic>
              </a:graphicData>
            </a:graphic>
          </wp:inline>
        </w:drawing>
      </w:r>
      <w:r w:rsidRPr="00443B0E">
        <w:rPr>
          <w:rFonts w:ascii="Calibri" w:eastAsia="Calibri" w:hAnsi="Calibri" w:cs="Arial"/>
          <w:noProof/>
          <w:lang w:val="hr-HR" w:eastAsia="hr-HR"/>
        </w:rPr>
        <w:drawing>
          <wp:inline distT="0" distB="0" distL="0" distR="0" wp14:anchorId="0D0CF65C" wp14:editId="4553E187">
            <wp:extent cx="2152650" cy="1933575"/>
            <wp:effectExtent l="0" t="0" r="0" b="9525"/>
            <wp:docPr id="26"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l="9019" r="18039"/>
                    <a:stretch>
                      <a:fillRect/>
                    </a:stretch>
                  </pic:blipFill>
                  <pic:spPr bwMode="auto">
                    <a:xfrm>
                      <a:off x="0" y="0"/>
                      <a:ext cx="2152650" cy="1933575"/>
                    </a:xfrm>
                    <a:prstGeom prst="rect">
                      <a:avLst/>
                    </a:prstGeom>
                    <a:noFill/>
                    <a:ln>
                      <a:noFill/>
                    </a:ln>
                  </pic:spPr>
                </pic:pic>
              </a:graphicData>
            </a:graphic>
          </wp:inline>
        </w:drawing>
      </w:r>
      <w:r w:rsidRPr="00443B0E">
        <w:rPr>
          <w:rFonts w:ascii="Calibri" w:eastAsia="Calibri" w:hAnsi="Calibri" w:cs="Times New Roman"/>
          <w:noProof/>
          <w:lang w:val="hr-HR" w:eastAsia="hr-HR"/>
        </w:rPr>
        <w:drawing>
          <wp:inline distT="0" distB="0" distL="0" distR="0" wp14:anchorId="3DFFDFC8" wp14:editId="1C38D4D3">
            <wp:extent cx="1419225" cy="733425"/>
            <wp:effectExtent l="0" t="0" r="9525" b="9525"/>
            <wp:docPr id="27"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a:extLst>
                        <a:ext uri="{28A0092B-C50C-407E-A947-70E740481C1C}">
                          <a14:useLocalDpi xmlns:a14="http://schemas.microsoft.com/office/drawing/2010/main" val="0"/>
                        </a:ext>
                      </a:extLst>
                    </a:blip>
                    <a:srcRect r="15056" b="25531"/>
                    <a:stretch>
                      <a:fillRect/>
                    </a:stretch>
                  </pic:blipFill>
                  <pic:spPr bwMode="auto">
                    <a:xfrm>
                      <a:off x="0" y="0"/>
                      <a:ext cx="1419225" cy="733425"/>
                    </a:xfrm>
                    <a:prstGeom prst="rect">
                      <a:avLst/>
                    </a:prstGeom>
                    <a:noFill/>
                    <a:ln>
                      <a:noFill/>
                    </a:ln>
                  </pic:spPr>
                </pic:pic>
              </a:graphicData>
            </a:graphic>
          </wp:inline>
        </w:drawing>
      </w:r>
    </w:p>
    <w:p w14:paraId="45E630D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Izvor podataka: DHMZ i meteorološka podloga dostavljena DUZS</w:t>
      </w:r>
    </w:p>
    <w:p w14:paraId="2AECD1F8"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p>
    <w:p w14:paraId="5A3FE877" w14:textId="77777777" w:rsidR="00443B0E" w:rsidRPr="00513EC9" w:rsidRDefault="00443B0E" w:rsidP="00513EC9">
      <w:pPr>
        <w:pStyle w:val="Naslov2"/>
        <w:rPr>
          <w:rFonts w:ascii="Times New Roman" w:eastAsia="Times New Roman" w:hAnsi="Times New Roman" w:cs="Times New Roman"/>
          <w:b/>
          <w:bCs/>
          <w:color w:val="auto"/>
          <w:sz w:val="28"/>
          <w:szCs w:val="28"/>
          <w:lang w:val="hr-HR"/>
        </w:rPr>
      </w:pPr>
      <w:bookmarkStart w:id="19" w:name="_Toc212015779"/>
      <w:r w:rsidRPr="00513EC9">
        <w:rPr>
          <w:rFonts w:ascii="Times New Roman" w:eastAsia="Times New Roman" w:hAnsi="Times New Roman" w:cs="Times New Roman"/>
          <w:b/>
          <w:bCs/>
          <w:color w:val="auto"/>
          <w:sz w:val="28"/>
          <w:szCs w:val="28"/>
          <w:lang w:val="hr-HR"/>
        </w:rPr>
        <w:t>KLIZIŠTA TLA</w:t>
      </w:r>
      <w:bookmarkEnd w:id="19"/>
    </w:p>
    <w:p w14:paraId="27256DE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Pojave klizišta pod utjecajem su geološke građe, geomorfoloških procesa, fizičkih procesa sezonskog karaktera (</w:t>
      </w:r>
      <w:proofErr w:type="spellStart"/>
      <w:r w:rsidRPr="00443B0E">
        <w:rPr>
          <w:rFonts w:ascii="Times New Roman" w:eastAsia="Calibri" w:hAnsi="Times New Roman" w:cs="Times New Roman"/>
          <w:lang w:val="hr-HR"/>
        </w:rPr>
        <w:t>npr.oborina</w:t>
      </w:r>
      <w:proofErr w:type="spellEnd"/>
      <w:r w:rsidRPr="00443B0E">
        <w:rPr>
          <w:rFonts w:ascii="Times New Roman" w:eastAsia="Calibri" w:hAnsi="Times New Roman" w:cs="Times New Roman"/>
          <w:lang w:val="hr-HR"/>
        </w:rPr>
        <w:t>) te ljudskih aktivnosti (sječa vegetacije, način obrade tla, izgradnja cesta i drugo). Ove pojave nisu karakteristične za područje Općine Matulji, zbog kamenita tla, i mogu se dešavati samo lokalno, u kišnim godinama.</w:t>
      </w:r>
    </w:p>
    <w:p w14:paraId="61F5415B" w14:textId="77777777" w:rsidR="00443B0E" w:rsidRPr="00443B0E" w:rsidRDefault="00443B0E" w:rsidP="00443B0E">
      <w:pPr>
        <w:spacing w:after="0" w:line="240" w:lineRule="auto"/>
        <w:jc w:val="both"/>
        <w:rPr>
          <w:rFonts w:ascii="Times New Roman" w:eastAsia="Calibri" w:hAnsi="Times New Roman" w:cs="Times New Roman"/>
          <w:b/>
          <w:bCs/>
          <w:lang w:val="hr-HR" w:eastAsia="hr-HR"/>
        </w:rPr>
      </w:pPr>
    </w:p>
    <w:p w14:paraId="18D91A20" w14:textId="77777777" w:rsidR="00443B0E" w:rsidRPr="00443B0E" w:rsidRDefault="00443B0E" w:rsidP="00443B0E">
      <w:pPr>
        <w:spacing w:after="0" w:line="240" w:lineRule="auto"/>
        <w:jc w:val="both"/>
        <w:rPr>
          <w:rFonts w:ascii="Times New Roman" w:eastAsia="Calibri" w:hAnsi="Times New Roman" w:cs="Times New Roman"/>
          <w:lang w:val="hr-HR" w:eastAsia="hr-HR"/>
        </w:rPr>
      </w:pPr>
      <w:r w:rsidRPr="00443B0E">
        <w:rPr>
          <w:rFonts w:ascii="Times New Roman" w:eastAsia="Calibri" w:hAnsi="Times New Roman" w:cs="Times New Roman"/>
          <w:b/>
          <w:bCs/>
          <w:lang w:val="hr-HR" w:eastAsia="hr-HR"/>
        </w:rPr>
        <w:t>Klizište</w:t>
      </w:r>
      <w:r w:rsidRPr="00443B0E">
        <w:rPr>
          <w:rFonts w:ascii="Times New Roman" w:eastAsia="Calibri" w:hAnsi="Times New Roman" w:cs="Times New Roman"/>
          <w:lang w:val="hr-HR" w:eastAsia="hr-HR"/>
        </w:rPr>
        <w:t> je dio </w:t>
      </w:r>
      <w:hyperlink r:id="rId14" w:tooltip="Padina" w:history="1">
        <w:r w:rsidRPr="00443B0E">
          <w:rPr>
            <w:rFonts w:ascii="Times New Roman" w:eastAsia="Calibri" w:hAnsi="Times New Roman" w:cs="Times New Roman"/>
            <w:u w:val="single"/>
            <w:lang w:val="hr-HR" w:eastAsia="hr-HR"/>
          </w:rPr>
          <w:t>padine</w:t>
        </w:r>
      </w:hyperlink>
      <w:r w:rsidRPr="00443B0E">
        <w:rPr>
          <w:rFonts w:ascii="Times New Roman" w:eastAsia="Calibri" w:hAnsi="Times New Roman" w:cs="Times New Roman"/>
          <w:lang w:val="hr-HR" w:eastAsia="hr-HR"/>
        </w:rPr>
        <w:t> na kojem je zbog poremećaja </w:t>
      </w:r>
      <w:hyperlink r:id="rId15" w:tooltip="Stabilnost" w:history="1">
        <w:r w:rsidRPr="00443B0E">
          <w:rPr>
            <w:rFonts w:ascii="Times New Roman" w:eastAsia="Calibri" w:hAnsi="Times New Roman" w:cs="Times New Roman"/>
            <w:u w:val="single"/>
            <w:lang w:val="hr-HR" w:eastAsia="hr-HR"/>
          </w:rPr>
          <w:t>stabilnosti</w:t>
        </w:r>
      </w:hyperlink>
      <w:r w:rsidRPr="00443B0E">
        <w:rPr>
          <w:rFonts w:ascii="Times New Roman" w:eastAsia="Calibri" w:hAnsi="Times New Roman" w:cs="Times New Roman"/>
          <w:lang w:val="hr-HR" w:eastAsia="hr-HR"/>
        </w:rPr>
        <w:t> došlo do klizanja </w:t>
      </w:r>
      <w:hyperlink r:id="rId16" w:tooltip="Tlo" w:history="1">
        <w:r w:rsidRPr="00443B0E">
          <w:rPr>
            <w:rFonts w:ascii="Times New Roman" w:eastAsia="Calibri" w:hAnsi="Times New Roman" w:cs="Times New Roman"/>
            <w:u w:val="single"/>
            <w:lang w:val="hr-HR" w:eastAsia="hr-HR"/>
          </w:rPr>
          <w:t>tla</w:t>
        </w:r>
      </w:hyperlink>
      <w:r w:rsidRPr="00443B0E">
        <w:rPr>
          <w:rFonts w:ascii="Times New Roman" w:eastAsia="Calibri" w:hAnsi="Times New Roman" w:cs="Times New Roman"/>
          <w:lang w:val="hr-HR" w:eastAsia="hr-HR"/>
        </w:rPr>
        <w:t>, to jest kretanja površinskoga sloja </w:t>
      </w:r>
      <w:hyperlink r:id="rId17" w:tooltip="Tlo" w:history="1">
        <w:r w:rsidRPr="00443B0E">
          <w:rPr>
            <w:rFonts w:ascii="Times New Roman" w:eastAsia="Calibri" w:hAnsi="Times New Roman" w:cs="Times New Roman"/>
            <w:u w:val="single"/>
            <w:lang w:val="hr-HR" w:eastAsia="hr-HR"/>
          </w:rPr>
          <w:t>zemlje</w:t>
        </w:r>
      </w:hyperlink>
      <w:r w:rsidRPr="00443B0E">
        <w:rPr>
          <w:rFonts w:ascii="Times New Roman" w:eastAsia="Calibri" w:hAnsi="Times New Roman" w:cs="Times New Roman"/>
          <w:lang w:val="hr-HR" w:eastAsia="hr-HR"/>
        </w:rPr>
        <w:t>. Stabilnost tla ovisna je o strmini i obliku padine, geomehaničkim svojstvima tla, rasporedu </w:t>
      </w:r>
      <w:hyperlink r:id="rId18" w:tooltip="Sloj (stranica ne postoji)" w:history="1">
        <w:r w:rsidRPr="00443B0E">
          <w:rPr>
            <w:rFonts w:ascii="Times New Roman" w:eastAsia="Calibri" w:hAnsi="Times New Roman" w:cs="Times New Roman"/>
            <w:u w:val="single"/>
            <w:lang w:val="hr-HR" w:eastAsia="hr-HR"/>
          </w:rPr>
          <w:t>slojeva</w:t>
        </w:r>
      </w:hyperlink>
      <w:r w:rsidRPr="00443B0E">
        <w:rPr>
          <w:rFonts w:ascii="Times New Roman" w:eastAsia="Calibri" w:hAnsi="Times New Roman" w:cs="Times New Roman"/>
          <w:lang w:val="hr-HR" w:eastAsia="hr-HR"/>
        </w:rPr>
        <w:t> tla i drugom. Najčešći je uzrok klizanja tla promjena razine </w:t>
      </w:r>
      <w:hyperlink r:id="rId19" w:tooltip="Podzemne vode" w:history="1">
        <w:r w:rsidRPr="00443B0E">
          <w:rPr>
            <w:rFonts w:ascii="Times New Roman" w:eastAsia="Calibri" w:hAnsi="Times New Roman" w:cs="Times New Roman"/>
            <w:u w:val="single"/>
            <w:lang w:val="hr-HR" w:eastAsia="hr-HR"/>
          </w:rPr>
          <w:t>podzemnih voda</w:t>
        </w:r>
      </w:hyperlink>
      <w:r w:rsidRPr="00443B0E">
        <w:rPr>
          <w:rFonts w:ascii="Times New Roman" w:eastAsia="Calibri" w:hAnsi="Times New Roman" w:cs="Times New Roman"/>
          <w:lang w:val="hr-HR" w:eastAsia="hr-HR"/>
        </w:rPr>
        <w:t>, ali i promjena tokova površinskih voda, sezonske promjene vlažnosti i </w:t>
      </w:r>
      <w:hyperlink r:id="rId20" w:tooltip="Temperatura" w:history="1">
        <w:r w:rsidRPr="00443B0E">
          <w:rPr>
            <w:rFonts w:ascii="Times New Roman" w:eastAsia="Calibri" w:hAnsi="Times New Roman" w:cs="Times New Roman"/>
            <w:u w:val="single"/>
            <w:lang w:val="hr-HR" w:eastAsia="hr-HR"/>
          </w:rPr>
          <w:t>temperature</w:t>
        </w:r>
      </w:hyperlink>
      <w:r w:rsidRPr="00443B0E">
        <w:rPr>
          <w:rFonts w:ascii="Times New Roman" w:eastAsia="Calibri" w:hAnsi="Times New Roman" w:cs="Times New Roman"/>
          <w:lang w:val="hr-HR" w:eastAsia="hr-HR"/>
        </w:rPr>
        <w:t> </w:t>
      </w:r>
      <w:hyperlink r:id="rId21" w:tooltip="Zrak" w:history="1">
        <w:r w:rsidRPr="00443B0E">
          <w:rPr>
            <w:rFonts w:ascii="Times New Roman" w:eastAsia="Calibri" w:hAnsi="Times New Roman" w:cs="Times New Roman"/>
            <w:u w:val="single"/>
            <w:lang w:val="hr-HR" w:eastAsia="hr-HR"/>
          </w:rPr>
          <w:t>zraka</w:t>
        </w:r>
      </w:hyperlink>
      <w:r w:rsidRPr="00443B0E">
        <w:rPr>
          <w:rFonts w:ascii="Times New Roman" w:eastAsia="Calibri" w:hAnsi="Times New Roman" w:cs="Times New Roman"/>
          <w:lang w:val="hr-HR" w:eastAsia="hr-HR"/>
        </w:rPr>
        <w:t>, </w:t>
      </w:r>
      <w:hyperlink r:id="rId22" w:tooltip="Tektonika ploča" w:history="1">
        <w:r w:rsidRPr="00443B0E">
          <w:rPr>
            <w:rFonts w:ascii="Times New Roman" w:eastAsia="Calibri" w:hAnsi="Times New Roman" w:cs="Times New Roman"/>
            <w:u w:val="single"/>
            <w:lang w:val="hr-HR" w:eastAsia="hr-HR"/>
          </w:rPr>
          <w:t>tektonski poremećaji</w:t>
        </w:r>
      </w:hyperlink>
      <w:r w:rsidRPr="00443B0E">
        <w:rPr>
          <w:rFonts w:ascii="Times New Roman" w:eastAsia="Calibri" w:hAnsi="Times New Roman" w:cs="Times New Roman"/>
          <w:lang w:val="hr-HR" w:eastAsia="hr-HR"/>
        </w:rPr>
        <w:t> i </w:t>
      </w:r>
      <w:hyperlink r:id="rId23" w:tooltip="Potres" w:history="1">
        <w:r w:rsidRPr="00443B0E">
          <w:rPr>
            <w:rFonts w:ascii="Times New Roman" w:eastAsia="Calibri" w:hAnsi="Times New Roman" w:cs="Times New Roman"/>
            <w:u w:val="single"/>
            <w:lang w:val="hr-HR" w:eastAsia="hr-HR"/>
          </w:rPr>
          <w:t>potresi</w:t>
        </w:r>
      </w:hyperlink>
      <w:r w:rsidRPr="00443B0E">
        <w:rPr>
          <w:rFonts w:ascii="Times New Roman" w:eastAsia="Calibri" w:hAnsi="Times New Roman" w:cs="Times New Roman"/>
          <w:lang w:val="hr-HR" w:eastAsia="hr-HR"/>
        </w:rPr>
        <w:t>, te neprikladni zahvati na tlu, na primjer iskrčivanje </w:t>
      </w:r>
      <w:hyperlink r:id="rId24" w:tooltip="Vegetacija" w:history="1">
        <w:r w:rsidRPr="00443B0E">
          <w:rPr>
            <w:rFonts w:ascii="Times New Roman" w:eastAsia="Calibri" w:hAnsi="Times New Roman" w:cs="Times New Roman"/>
            <w:u w:val="single"/>
            <w:lang w:val="hr-HR" w:eastAsia="hr-HR"/>
          </w:rPr>
          <w:t>vegetacije</w:t>
        </w:r>
      </w:hyperlink>
      <w:r w:rsidRPr="00443B0E">
        <w:rPr>
          <w:rFonts w:ascii="Times New Roman" w:eastAsia="Calibri" w:hAnsi="Times New Roman" w:cs="Times New Roman"/>
          <w:lang w:val="hr-HR" w:eastAsia="hr-HR"/>
        </w:rPr>
        <w:t xml:space="preserve">, promjena režima podzemnih voda, oblika padine ili opterećenja na tlu. </w:t>
      </w:r>
    </w:p>
    <w:p w14:paraId="5BCBFDD6" w14:textId="77777777" w:rsidR="00443B0E" w:rsidRPr="00443B0E" w:rsidRDefault="00443B0E" w:rsidP="00443B0E">
      <w:pPr>
        <w:spacing w:after="0" w:line="240" w:lineRule="auto"/>
        <w:jc w:val="both"/>
        <w:rPr>
          <w:rFonts w:ascii="Times New Roman" w:eastAsia="Calibri" w:hAnsi="Times New Roman" w:cs="Times New Roman"/>
          <w:lang w:val="hr-HR" w:eastAsia="hr-HR"/>
        </w:rPr>
      </w:pPr>
      <w:r w:rsidRPr="00443B0E">
        <w:rPr>
          <w:rFonts w:ascii="Times New Roman" w:eastAsia="Calibri" w:hAnsi="Times New Roman" w:cs="Times New Roman"/>
          <w:lang w:val="hr-HR" w:eastAsia="hr-HR"/>
        </w:rPr>
        <w:t xml:space="preserve">Klizište se može javiti kako na prirodnim padinama tako i na izgrađenim </w:t>
      </w:r>
      <w:proofErr w:type="spellStart"/>
      <w:r w:rsidRPr="00443B0E">
        <w:rPr>
          <w:rFonts w:ascii="Times New Roman" w:eastAsia="Calibri" w:hAnsi="Times New Roman" w:cs="Times New Roman"/>
          <w:lang w:val="hr-HR" w:eastAsia="hr-HR"/>
        </w:rPr>
        <w:t>pokosima</w:t>
      </w:r>
      <w:proofErr w:type="spellEnd"/>
      <w:r w:rsidRPr="00443B0E">
        <w:rPr>
          <w:rFonts w:ascii="Times New Roman" w:eastAsia="Calibri" w:hAnsi="Times New Roman" w:cs="Times New Roman"/>
          <w:lang w:val="hr-HR" w:eastAsia="hr-HR"/>
        </w:rPr>
        <w:t>. Klizanje može biti polagano (puzanje tla), ili se može dogoditi u kratkome razdoblju. Plitka klizišta najčešće nastaju u </w:t>
      </w:r>
      <w:hyperlink r:id="rId25" w:tooltip="Glina (tlo)" w:history="1">
        <w:r w:rsidRPr="00443B0E">
          <w:rPr>
            <w:rFonts w:ascii="Times New Roman" w:eastAsia="Calibri" w:hAnsi="Times New Roman" w:cs="Times New Roman"/>
            <w:u w:val="single"/>
            <w:lang w:val="hr-HR" w:eastAsia="hr-HR"/>
          </w:rPr>
          <w:t>glinama</w:t>
        </w:r>
      </w:hyperlink>
      <w:r w:rsidRPr="00443B0E">
        <w:rPr>
          <w:rFonts w:ascii="Times New Roman" w:eastAsia="Calibri" w:hAnsi="Times New Roman" w:cs="Times New Roman"/>
          <w:lang w:val="hr-HR" w:eastAsia="hr-HR"/>
        </w:rPr>
        <w:t> velike </w:t>
      </w:r>
      <w:hyperlink r:id="rId26" w:tooltip="Plastičnost" w:history="1">
        <w:r w:rsidRPr="00443B0E">
          <w:rPr>
            <w:rFonts w:ascii="Times New Roman" w:eastAsia="Calibri" w:hAnsi="Times New Roman" w:cs="Times New Roman"/>
            <w:u w:val="single"/>
            <w:lang w:val="hr-HR" w:eastAsia="hr-HR"/>
          </w:rPr>
          <w:t>plastičnosti</w:t>
        </w:r>
      </w:hyperlink>
      <w:r w:rsidRPr="00443B0E">
        <w:rPr>
          <w:rFonts w:ascii="Times New Roman" w:eastAsia="Calibri" w:hAnsi="Times New Roman" w:cs="Times New Roman"/>
          <w:lang w:val="hr-HR" w:eastAsia="hr-HR"/>
        </w:rPr>
        <w:t>.</w:t>
      </w:r>
    </w:p>
    <w:p w14:paraId="3BD5EE22" w14:textId="77777777" w:rsidR="00443B0E" w:rsidRPr="00443B0E" w:rsidRDefault="00443B0E" w:rsidP="00443B0E">
      <w:pPr>
        <w:spacing w:after="0" w:line="240" w:lineRule="auto"/>
        <w:jc w:val="both"/>
        <w:rPr>
          <w:rFonts w:ascii="Times New Roman" w:eastAsia="Calibri" w:hAnsi="Times New Roman" w:cs="Times New Roman"/>
          <w:lang w:val="hr-HR" w:eastAsia="hr-HR"/>
        </w:rPr>
      </w:pPr>
      <w:hyperlink r:id="rId27" w:tooltip="Sanacija (stranica ne postoji)" w:history="1">
        <w:r w:rsidRPr="00443B0E">
          <w:rPr>
            <w:rFonts w:ascii="Times New Roman" w:eastAsia="Calibri" w:hAnsi="Times New Roman" w:cs="Times New Roman"/>
            <w:u w:val="single"/>
            <w:lang w:val="hr-HR" w:eastAsia="hr-HR"/>
          </w:rPr>
          <w:t>Sanacija</w:t>
        </w:r>
      </w:hyperlink>
      <w:r w:rsidRPr="00443B0E">
        <w:rPr>
          <w:rFonts w:ascii="Times New Roman" w:eastAsia="Calibri" w:hAnsi="Times New Roman" w:cs="Times New Roman"/>
          <w:lang w:val="hr-HR" w:eastAsia="hr-HR"/>
        </w:rPr>
        <w:t> klizišta provodi se </w:t>
      </w:r>
      <w:hyperlink r:id="rId28" w:tooltip="Građevinarstvo" w:history="1">
        <w:r w:rsidRPr="00443B0E">
          <w:rPr>
            <w:rFonts w:ascii="Times New Roman" w:eastAsia="Calibri" w:hAnsi="Times New Roman" w:cs="Times New Roman"/>
            <w:u w:val="single"/>
            <w:lang w:val="hr-HR" w:eastAsia="hr-HR"/>
          </w:rPr>
          <w:t>građevinskim</w:t>
        </w:r>
      </w:hyperlink>
      <w:r w:rsidRPr="00443B0E">
        <w:rPr>
          <w:rFonts w:ascii="Times New Roman" w:eastAsia="Calibri" w:hAnsi="Times New Roman" w:cs="Times New Roman"/>
          <w:lang w:val="hr-HR" w:eastAsia="hr-HR"/>
        </w:rPr>
        <w:t> zahvatima, obično izvedbom drenažnoga sustava, kojim se snižava razina podzemne vode (</w:t>
      </w:r>
      <w:hyperlink r:id="rId29" w:tooltip="Drenaža (stranica ne postoji)" w:history="1">
        <w:r w:rsidRPr="00443B0E">
          <w:rPr>
            <w:rFonts w:ascii="Times New Roman" w:eastAsia="Calibri" w:hAnsi="Times New Roman" w:cs="Times New Roman"/>
            <w:u w:val="single"/>
            <w:lang w:val="hr-HR" w:eastAsia="hr-HR"/>
          </w:rPr>
          <w:t>drenaža</w:t>
        </w:r>
      </w:hyperlink>
      <w:r w:rsidRPr="00443B0E">
        <w:rPr>
          <w:rFonts w:ascii="Times New Roman" w:eastAsia="Calibri" w:hAnsi="Times New Roman" w:cs="Times New Roman"/>
          <w:lang w:val="hr-HR" w:eastAsia="hr-HR"/>
        </w:rPr>
        <w:t>), promjenom oblika padine kako bi se smanjilo opterećenje</w:t>
      </w:r>
    </w:p>
    <w:p w14:paraId="191D5DB4" w14:textId="0A74352E"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eastAsia="hr-HR"/>
        </w:rPr>
        <w:t>gornjega dijela klizišta, uz povećanje opterećenja na donjem dijelu klizišta, izvedbom </w:t>
      </w:r>
      <w:hyperlink r:id="rId30" w:tooltip="Potporni zid (stranica ne postoji)" w:history="1">
        <w:r w:rsidRPr="00443B0E">
          <w:rPr>
            <w:rFonts w:ascii="Times New Roman" w:eastAsia="Calibri" w:hAnsi="Times New Roman" w:cs="Times New Roman"/>
            <w:u w:val="single"/>
            <w:lang w:val="hr-HR" w:eastAsia="hr-HR"/>
          </w:rPr>
          <w:t>potpornih zidova</w:t>
        </w:r>
      </w:hyperlink>
      <w:r w:rsidRPr="00443B0E">
        <w:rPr>
          <w:rFonts w:ascii="Times New Roman" w:eastAsia="Calibri" w:hAnsi="Times New Roman" w:cs="Times New Roman"/>
          <w:lang w:val="hr-HR" w:eastAsia="hr-HR"/>
        </w:rPr>
        <w:t>, sadnjom </w:t>
      </w:r>
      <w:hyperlink r:id="rId31" w:tooltip="Vegetacija" w:history="1">
        <w:r w:rsidRPr="00443B0E">
          <w:rPr>
            <w:rFonts w:ascii="Times New Roman" w:eastAsia="Calibri" w:hAnsi="Times New Roman" w:cs="Times New Roman"/>
            <w:u w:val="single"/>
            <w:lang w:val="hr-HR" w:eastAsia="hr-HR"/>
          </w:rPr>
          <w:t>raslinja</w:t>
        </w:r>
      </w:hyperlink>
      <w:r w:rsidRPr="00443B0E">
        <w:rPr>
          <w:rFonts w:ascii="Times New Roman" w:eastAsia="Calibri" w:hAnsi="Times New Roman" w:cs="Times New Roman"/>
          <w:lang w:val="hr-HR" w:eastAsia="hr-HR"/>
        </w:rPr>
        <w:t> i drugim. Pojava klizišta utvrđuje se opažanjem na terenu, te mjerenjem pomaka tla tijekom duljega razdoblja.</w:t>
      </w:r>
      <w:r w:rsidR="006F43D2" w:rsidRPr="006F43D2">
        <w:rPr>
          <w:rFonts w:ascii="Times New Roman" w:eastAsia="Calibri" w:hAnsi="Times New Roman" w:cs="Times New Roman"/>
          <w:lang w:val="hr-HR" w:eastAsia="hr-HR"/>
        </w:rPr>
        <w:t xml:space="preserve"> </w:t>
      </w:r>
      <w:r w:rsidRPr="00443B0E">
        <w:rPr>
          <w:rFonts w:ascii="Times New Roman" w:eastAsia="Calibri" w:hAnsi="Times New Roman" w:cs="Times New Roman"/>
          <w:lang w:val="hr-HR" w:eastAsia="hr-HR"/>
        </w:rPr>
        <w:t xml:space="preserve">O klizištima se uobičajeno vodi računa samo u trenutku kada su ona aktivna (kao što je npr. period obilnih kiša početkom 2014. i 2015.godine) dok se u razdoblju kada „spavaju“ na njih </w:t>
      </w:r>
      <w:proofErr w:type="spellStart"/>
      <w:r w:rsidRPr="00443B0E">
        <w:rPr>
          <w:rFonts w:ascii="Times New Roman" w:eastAsia="Calibri" w:hAnsi="Times New Roman" w:cs="Times New Roman"/>
          <w:lang w:val="hr-HR" w:eastAsia="hr-HR"/>
        </w:rPr>
        <w:t>zaboravlja.Osim</w:t>
      </w:r>
      <w:proofErr w:type="spellEnd"/>
      <w:r w:rsidRPr="00443B0E">
        <w:rPr>
          <w:rFonts w:ascii="Times New Roman" w:eastAsia="Calibri" w:hAnsi="Times New Roman" w:cs="Times New Roman"/>
          <w:lang w:val="hr-HR" w:eastAsia="hr-HR"/>
        </w:rPr>
        <w:t xml:space="preserve"> prirodnih sila javljaju se i klizanja tla uslijed zahvata koje na površini terena izvodi čovjek. </w:t>
      </w:r>
      <w:r w:rsidRPr="00443B0E">
        <w:rPr>
          <w:rFonts w:ascii="Times New Roman" w:eastAsia="Calibri" w:hAnsi="Times New Roman" w:cs="Times New Roman"/>
          <w:lang w:val="hr-HR"/>
        </w:rPr>
        <w:t xml:space="preserve">Današnje spoznaje o klizištima govore da su ona vrlo različita po obliku, načinu postanka, vrsti tla u kojem se </w:t>
      </w:r>
      <w:r w:rsidRPr="00443B0E">
        <w:rPr>
          <w:rFonts w:ascii="Times New Roman" w:eastAsia="Calibri" w:hAnsi="Times New Roman" w:cs="Times New Roman"/>
          <w:lang w:val="hr-HR"/>
        </w:rPr>
        <w:lastRenderedPageBreak/>
        <w:t xml:space="preserve">pojavljuju i neposrednim povodima koji ih izazovu. Klizišta mogu biti uzrok daljnjih </w:t>
      </w:r>
      <w:r w:rsidR="006F43D2" w:rsidRPr="006F43D2">
        <w:rPr>
          <w:rFonts w:ascii="Times New Roman" w:eastAsia="Calibri" w:hAnsi="Times New Roman" w:cs="Times New Roman"/>
          <w:lang w:val="hr-HR"/>
        </w:rPr>
        <w:t>prirodnih</w:t>
      </w:r>
      <w:r w:rsidRPr="00443B0E">
        <w:rPr>
          <w:rFonts w:ascii="Times New Roman" w:eastAsia="Calibri" w:hAnsi="Times New Roman" w:cs="Times New Roman"/>
          <w:lang w:val="hr-HR"/>
        </w:rPr>
        <w:t xml:space="preserve"> nepogoda, a mogu biti i njihova posljedica.</w:t>
      </w:r>
    </w:p>
    <w:p w14:paraId="26E49FA8"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Tablica: Uzroci, štete i posljedice klizanja tla</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135"/>
        <w:gridCol w:w="2760"/>
      </w:tblGrid>
      <w:tr w:rsidR="00443B0E" w:rsidRPr="00443B0E" w14:paraId="0CEC4E0C" w14:textId="77777777" w:rsidTr="00443B0E">
        <w:trPr>
          <w:trHeight w:val="196"/>
        </w:trPr>
        <w:tc>
          <w:tcPr>
            <w:tcW w:w="8730"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2BCDB02C" w14:textId="77777777"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2"/>
                <w:lang w:val="hr-HR" w:eastAsia="hr-HR"/>
                <w14:ligatures w14:val="none"/>
              </w:rPr>
            </w:pPr>
            <w:r w:rsidRPr="00443B0E">
              <w:rPr>
                <w:rFonts w:ascii="Times New Roman" w:eastAsia="Times New Roman" w:hAnsi="Times New Roman" w:cs="Times New Roman"/>
                <w:b/>
                <w:bCs/>
                <w:color w:val="000000"/>
                <w:kern w:val="0"/>
                <w:sz w:val="22"/>
                <w:lang w:val="hr-HR" w:eastAsia="hr-HR"/>
                <w14:ligatures w14:val="none"/>
              </w:rPr>
              <w:t>KLIZANJE  TLA</w:t>
            </w:r>
          </w:p>
        </w:tc>
      </w:tr>
      <w:tr w:rsidR="00443B0E" w:rsidRPr="00443B0E" w14:paraId="5EADF78B" w14:textId="77777777" w:rsidTr="00443B0E">
        <w:trPr>
          <w:trHeight w:val="270"/>
        </w:trPr>
        <w:tc>
          <w:tcPr>
            <w:tcW w:w="2835" w:type="dxa"/>
            <w:tcBorders>
              <w:top w:val="single" w:sz="4" w:space="0" w:color="auto"/>
              <w:left w:val="single" w:sz="4" w:space="0" w:color="auto"/>
              <w:bottom w:val="single" w:sz="4" w:space="0" w:color="auto"/>
              <w:right w:val="single" w:sz="4" w:space="0" w:color="auto"/>
            </w:tcBorders>
            <w:shd w:val="clear" w:color="auto" w:fill="B8CCE4"/>
            <w:hideMark/>
          </w:tcPr>
          <w:p w14:paraId="607ACF77" w14:textId="77777777"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lang w:val="hr-HR" w:eastAsia="hr-HR"/>
                <w14:ligatures w14:val="none"/>
              </w:rPr>
              <w:t>Uzroci</w:t>
            </w:r>
          </w:p>
        </w:tc>
        <w:tc>
          <w:tcPr>
            <w:tcW w:w="3135" w:type="dxa"/>
            <w:tcBorders>
              <w:top w:val="single" w:sz="4" w:space="0" w:color="auto"/>
              <w:left w:val="single" w:sz="4" w:space="0" w:color="auto"/>
              <w:bottom w:val="single" w:sz="4" w:space="0" w:color="auto"/>
              <w:right w:val="single" w:sz="4" w:space="0" w:color="auto"/>
            </w:tcBorders>
            <w:shd w:val="clear" w:color="auto" w:fill="B8CCE4"/>
            <w:hideMark/>
          </w:tcPr>
          <w:p w14:paraId="6275EF68" w14:textId="77777777"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lang w:val="hr-HR" w:eastAsia="hr-HR"/>
                <w14:ligatures w14:val="none"/>
              </w:rPr>
              <w:t>Oštećenja od klizanja na klizištu</w:t>
            </w:r>
          </w:p>
        </w:tc>
        <w:tc>
          <w:tcPr>
            <w:tcW w:w="2760" w:type="dxa"/>
            <w:tcBorders>
              <w:top w:val="single" w:sz="4" w:space="0" w:color="auto"/>
              <w:left w:val="single" w:sz="4" w:space="0" w:color="auto"/>
              <w:bottom w:val="single" w:sz="4" w:space="0" w:color="auto"/>
              <w:right w:val="single" w:sz="4" w:space="0" w:color="auto"/>
            </w:tcBorders>
            <w:shd w:val="clear" w:color="auto" w:fill="B8CCE4"/>
            <w:hideMark/>
          </w:tcPr>
          <w:p w14:paraId="616E4730" w14:textId="77777777"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lang w:val="hr-HR" w:eastAsia="hr-HR"/>
                <w14:ligatures w14:val="none"/>
              </w:rPr>
              <w:t>Posljedice</w:t>
            </w:r>
          </w:p>
        </w:tc>
      </w:tr>
      <w:tr w:rsidR="00443B0E" w:rsidRPr="00443B0E" w14:paraId="61F38468" w14:textId="77777777" w:rsidTr="00443B0E">
        <w:trPr>
          <w:trHeight w:val="2973"/>
        </w:trPr>
        <w:tc>
          <w:tcPr>
            <w:tcW w:w="2835" w:type="dxa"/>
            <w:tcBorders>
              <w:top w:val="single" w:sz="4" w:space="0" w:color="auto"/>
              <w:left w:val="single" w:sz="4" w:space="0" w:color="auto"/>
              <w:bottom w:val="single" w:sz="4" w:space="0" w:color="auto"/>
              <w:right w:val="single" w:sz="4" w:space="0" w:color="auto"/>
            </w:tcBorders>
            <w:hideMark/>
          </w:tcPr>
          <w:p w14:paraId="52FE7A0B"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Obilne oborine</w:t>
            </w:r>
          </w:p>
          <w:p w14:paraId="079CDD1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Potres</w:t>
            </w:r>
          </w:p>
          <w:p w14:paraId="27D9FD0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Produbljenje korita vodotoka s potkopavanjem nožice kosine</w:t>
            </w:r>
          </w:p>
          <w:p w14:paraId="70CC577E"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Vulkanske erupcije</w:t>
            </w:r>
          </w:p>
          <w:p w14:paraId="6A458331"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Puknuće cjevovoda (vodovoda) na vrhu padine</w:t>
            </w:r>
          </w:p>
          <w:p w14:paraId="07C6E9E9"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Poremećaj razine podzemne vode</w:t>
            </w:r>
          </w:p>
          <w:p w14:paraId="750853D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Izgradnja građevina na potencijalnom klizištu (naročito na gornjoj polovini)</w:t>
            </w:r>
          </w:p>
          <w:p w14:paraId="5B84D118"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Zasijecanje u kosinu</w:t>
            </w:r>
          </w:p>
        </w:tc>
        <w:tc>
          <w:tcPr>
            <w:tcW w:w="3135" w:type="dxa"/>
            <w:tcBorders>
              <w:top w:val="single" w:sz="4" w:space="0" w:color="auto"/>
              <w:left w:val="single" w:sz="4" w:space="0" w:color="auto"/>
              <w:bottom w:val="single" w:sz="4" w:space="0" w:color="auto"/>
              <w:right w:val="single" w:sz="4" w:space="0" w:color="auto"/>
            </w:tcBorders>
          </w:tcPr>
          <w:p w14:paraId="115660E9"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Srušeni objekti i zgrade</w:t>
            </w:r>
          </w:p>
          <w:p w14:paraId="39D0804B"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Otklizali objekti i zgrade</w:t>
            </w:r>
          </w:p>
          <w:p w14:paraId="0ED69930"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Uništeni cjevovodi raznih namjena</w:t>
            </w:r>
          </w:p>
          <w:p w14:paraId="59BF750B"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Otklizale prometnice</w:t>
            </w:r>
          </w:p>
          <w:p w14:paraId="20FA0017"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Pregrađene prometnice</w:t>
            </w:r>
          </w:p>
          <w:p w14:paraId="31E224B5"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Pregrađeni vodotoci</w:t>
            </w:r>
          </w:p>
          <w:p w14:paraId="4BA70FFE"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Uništeni dalekovodi i slična infrastruktura</w:t>
            </w:r>
          </w:p>
          <w:p w14:paraId="631D4DC0"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Uništena vegetacija</w:t>
            </w:r>
          </w:p>
          <w:p w14:paraId="763CADB7"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p>
        </w:tc>
        <w:tc>
          <w:tcPr>
            <w:tcW w:w="2760" w:type="dxa"/>
            <w:tcBorders>
              <w:top w:val="single" w:sz="4" w:space="0" w:color="auto"/>
              <w:left w:val="single" w:sz="4" w:space="0" w:color="auto"/>
              <w:bottom w:val="single" w:sz="4" w:space="0" w:color="auto"/>
              <w:right w:val="single" w:sz="4" w:space="0" w:color="auto"/>
            </w:tcBorders>
          </w:tcPr>
          <w:p w14:paraId="10E14610"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Potres</w:t>
            </w:r>
          </w:p>
          <w:p w14:paraId="2D497B9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Cunami</w:t>
            </w:r>
          </w:p>
          <w:p w14:paraId="771787B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Pregradnja vodotoka</w:t>
            </w:r>
          </w:p>
          <w:p w14:paraId="5CBEE108"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Poplave uzvodno od pregrade</w:t>
            </w:r>
          </w:p>
          <w:p w14:paraId="21CBD07E"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Poplave nizvodno od pregrade nakon njenog rušenja</w:t>
            </w:r>
          </w:p>
          <w:p w14:paraId="230A2A6C"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Premještanje korita potoka i rijeka</w:t>
            </w:r>
          </w:p>
          <w:p w14:paraId="580A30FF"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Stvaranje novog područja potencijalnog klizišta</w:t>
            </w:r>
          </w:p>
          <w:p w14:paraId="1A069695"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Promjena reljefa</w:t>
            </w:r>
          </w:p>
          <w:p w14:paraId="09CB93D8"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p>
        </w:tc>
      </w:tr>
    </w:tbl>
    <w:p w14:paraId="5CEC7627" w14:textId="48B10504"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 xml:space="preserve">Slika : Karta podložnosti na klizanje tla i odrone za Hrvatsku, Primorsko-goransku županiju i </w:t>
      </w:r>
      <w:r w:rsidR="00863D08">
        <w:rPr>
          <w:rFonts w:ascii="Times New Roman" w:eastAsia="Times New Roman" w:hAnsi="Times New Roman" w:cs="Times New Roman"/>
          <w:color w:val="000000"/>
          <w:kern w:val="0"/>
          <w:sz w:val="22"/>
          <w:lang w:val="hr-HR" w:eastAsia="hr-HR"/>
          <w14:ligatures w14:val="none"/>
        </w:rPr>
        <w:t>O</w:t>
      </w:r>
      <w:r w:rsidRPr="00443B0E">
        <w:rPr>
          <w:rFonts w:ascii="Times New Roman" w:eastAsia="Times New Roman" w:hAnsi="Times New Roman" w:cs="Times New Roman"/>
          <w:color w:val="000000"/>
          <w:kern w:val="0"/>
          <w:sz w:val="22"/>
          <w:lang w:val="hr-HR" w:eastAsia="hr-HR"/>
          <w14:ligatures w14:val="none"/>
        </w:rPr>
        <w:t>pćinu Matulji</w:t>
      </w:r>
    </w:p>
    <w:p w14:paraId="767D9759"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r w:rsidRPr="00443B0E">
        <w:rPr>
          <w:rFonts w:ascii="Times New Roman" w:eastAsia="Times New Roman" w:hAnsi="Times New Roman" w:cs="Times New Roman"/>
          <w:i/>
          <w:noProof/>
          <w:color w:val="000000"/>
          <w:kern w:val="0"/>
          <w:sz w:val="22"/>
          <w:lang w:val="hr-HR" w:eastAsia="hr-HR"/>
          <w14:ligatures w14:val="none"/>
        </w:rPr>
        <w:drawing>
          <wp:inline distT="0" distB="0" distL="0" distR="0" wp14:anchorId="4B495BF9" wp14:editId="2C48574E">
            <wp:extent cx="3257550" cy="2989472"/>
            <wp:effectExtent l="0" t="0" r="0" b="1905"/>
            <wp:docPr id="28" name="Picture 40"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58525" cy="2990367"/>
                    </a:xfrm>
                    <a:prstGeom prst="rect">
                      <a:avLst/>
                    </a:prstGeom>
                    <a:noFill/>
                    <a:ln>
                      <a:noFill/>
                    </a:ln>
                  </pic:spPr>
                </pic:pic>
              </a:graphicData>
            </a:graphic>
          </wp:inline>
        </w:drawing>
      </w:r>
    </w:p>
    <w:p w14:paraId="4B2421B9"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Slike : Dijelovi klizišta; Puzanje tla</w:t>
      </w:r>
    </w:p>
    <w:p w14:paraId="442EA1BB"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noProof/>
          <w:color w:val="000000"/>
          <w:kern w:val="0"/>
          <w:sz w:val="22"/>
          <w:lang w:val="hr-HR" w:eastAsia="hr-HR"/>
          <w14:ligatures w14:val="none"/>
        </w:rPr>
        <w:drawing>
          <wp:inline distT="0" distB="0" distL="0" distR="0" wp14:anchorId="1812CD42" wp14:editId="24592210">
            <wp:extent cx="2828925" cy="1857375"/>
            <wp:effectExtent l="0" t="0" r="9525" b="9525"/>
            <wp:docPr id="2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28925" cy="1857375"/>
                    </a:xfrm>
                    <a:prstGeom prst="rect">
                      <a:avLst/>
                    </a:prstGeom>
                    <a:noFill/>
                    <a:ln>
                      <a:noFill/>
                    </a:ln>
                  </pic:spPr>
                </pic:pic>
              </a:graphicData>
            </a:graphic>
          </wp:inline>
        </w:drawing>
      </w:r>
      <w:r w:rsidRPr="00443B0E">
        <w:rPr>
          <w:rFonts w:ascii="Times New Roman" w:eastAsia="Times New Roman" w:hAnsi="Times New Roman" w:cs="Times New Roman"/>
          <w:color w:val="000000"/>
          <w:kern w:val="0"/>
          <w:sz w:val="22"/>
          <w:lang w:val="hr-HR" w:eastAsia="hr-HR"/>
          <w14:ligatures w14:val="none"/>
        </w:rPr>
        <w:t xml:space="preserve">  </w:t>
      </w:r>
      <w:r w:rsidRPr="00443B0E">
        <w:rPr>
          <w:rFonts w:ascii="Times New Roman" w:eastAsia="Times New Roman" w:hAnsi="Times New Roman" w:cs="Times New Roman"/>
          <w:noProof/>
          <w:color w:val="000000"/>
          <w:kern w:val="0"/>
          <w:sz w:val="22"/>
          <w:lang w:val="hr-HR" w:eastAsia="hr-HR"/>
          <w14:ligatures w14:val="none"/>
        </w:rPr>
        <w:drawing>
          <wp:inline distT="0" distB="0" distL="0" distR="0" wp14:anchorId="0A7C856D" wp14:editId="66175041">
            <wp:extent cx="2676525" cy="1857375"/>
            <wp:effectExtent l="0" t="0" r="9525" b="9525"/>
            <wp:docPr id="30"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76525" cy="1857375"/>
                    </a:xfrm>
                    <a:prstGeom prst="rect">
                      <a:avLst/>
                    </a:prstGeom>
                    <a:noFill/>
                    <a:ln>
                      <a:noFill/>
                    </a:ln>
                  </pic:spPr>
                </pic:pic>
              </a:graphicData>
            </a:graphic>
          </wp:inline>
        </w:drawing>
      </w:r>
    </w:p>
    <w:p w14:paraId="4BFF4F83"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p>
    <w:p w14:paraId="5FDD5BB0"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r w:rsidRPr="00443B0E">
        <w:rPr>
          <w:rFonts w:ascii="Times New Roman" w:eastAsia="Times New Roman" w:hAnsi="Times New Roman" w:cs="Times New Roman"/>
          <w:i/>
          <w:iCs/>
          <w:color w:val="000000"/>
          <w:kern w:val="0"/>
          <w:sz w:val="22"/>
          <w:lang w:val="hr-HR" w:eastAsia="hr-HR"/>
          <w14:ligatures w14:val="none"/>
        </w:rPr>
        <w:lastRenderedPageBreak/>
        <w:t>Kratkoročne mjere kod pojavnosti klizišta:</w:t>
      </w:r>
    </w:p>
    <w:p w14:paraId="4A134794"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blokada balvanima</w:t>
      </w:r>
    </w:p>
    <w:p w14:paraId="60ADCE08"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drenaža tla za odvod vode iz zemlje koja se postavlja u dubinu ili na površinu, ili kanali za odvodnju</w:t>
      </w:r>
    </w:p>
    <w:p w14:paraId="06C5FDE0"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stabilizacija tla uz pomoć ježeva</w:t>
      </w:r>
    </w:p>
    <w:p w14:paraId="74A91C3D"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kod manjih odrona pomažu i zečji nasipi od vreća pijeska</w:t>
      </w:r>
    </w:p>
    <w:p w14:paraId="16AD5443"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prekrivanje površina pod kišom vodootpornim ceradama i PVC folijom da bi se spriječilo dalje natapanje tla vodom</w:t>
      </w:r>
    </w:p>
    <w:p w14:paraId="12864ACF"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p>
    <w:p w14:paraId="44F0B114"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r w:rsidRPr="00443B0E">
        <w:rPr>
          <w:rFonts w:ascii="Times New Roman" w:eastAsia="Times New Roman" w:hAnsi="Times New Roman" w:cs="Times New Roman"/>
          <w:i/>
          <w:iCs/>
          <w:color w:val="000000"/>
          <w:kern w:val="0"/>
          <w:sz w:val="22"/>
          <w:lang w:val="hr-HR" w:eastAsia="hr-HR"/>
          <w14:ligatures w14:val="none"/>
        </w:rPr>
        <w:t>Dugoročne mjere:</w:t>
      </w:r>
    </w:p>
    <w:p w14:paraId="60C629D9" w14:textId="77777777" w:rsidR="00443B0E" w:rsidRPr="00443B0E" w:rsidRDefault="00443B0E" w:rsidP="00443B0E">
      <w:pPr>
        <w:numPr>
          <w:ilvl w:val="0"/>
          <w:numId w:val="24"/>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zaštitni zidovi (armirani beton)</w:t>
      </w:r>
    </w:p>
    <w:p w14:paraId="2D406504" w14:textId="77777777" w:rsidR="00443B0E" w:rsidRPr="00443B0E" w:rsidRDefault="00443B0E" w:rsidP="00443B0E">
      <w:pPr>
        <w:numPr>
          <w:ilvl w:val="0"/>
          <w:numId w:val="24"/>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pošumljavanje jer korijenje drveća stabilizira tlo</w:t>
      </w:r>
    </w:p>
    <w:p w14:paraId="1A70159C" w14:textId="77777777" w:rsidR="00443B0E" w:rsidRPr="00443B0E" w:rsidRDefault="00443B0E" w:rsidP="00443B0E">
      <w:pPr>
        <w:numPr>
          <w:ilvl w:val="0"/>
          <w:numId w:val="24"/>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smanjenje nagiba putem sanacije terena</w:t>
      </w:r>
    </w:p>
    <w:p w14:paraId="58F9BC44"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p>
    <w:p w14:paraId="7FB85830"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Procjena opasnosti od klizanja</w:t>
      </w:r>
      <w:r w:rsidRPr="00443B0E">
        <w:rPr>
          <w:rFonts w:ascii="Times New Roman" w:eastAsia="Times New Roman" w:hAnsi="Times New Roman" w:cs="Times New Roman"/>
          <w:color w:val="000000"/>
          <w:kern w:val="0"/>
          <w:sz w:val="22"/>
          <w:lang w:val="hr-HR"/>
          <w14:ligatures w14:val="none"/>
        </w:rPr>
        <w:t xml:space="preserve"> u domeni je </w:t>
      </w:r>
      <w:proofErr w:type="spellStart"/>
      <w:r w:rsidRPr="00443B0E">
        <w:rPr>
          <w:rFonts w:ascii="Times New Roman" w:eastAsia="Times New Roman" w:hAnsi="Times New Roman" w:cs="Times New Roman"/>
          <w:color w:val="000000"/>
          <w:kern w:val="0"/>
          <w:sz w:val="22"/>
          <w:lang w:val="hr-HR"/>
          <w14:ligatures w14:val="none"/>
        </w:rPr>
        <w:t>geoznanosti</w:t>
      </w:r>
      <w:proofErr w:type="spellEnd"/>
      <w:r w:rsidRPr="00443B0E">
        <w:rPr>
          <w:rFonts w:ascii="Times New Roman" w:eastAsia="Times New Roman" w:hAnsi="Times New Roman" w:cs="Times New Roman"/>
          <w:color w:val="000000"/>
          <w:kern w:val="0"/>
          <w:sz w:val="22"/>
          <w:lang w:val="hr-HR"/>
          <w14:ligatures w14:val="none"/>
        </w:rPr>
        <w:t xml:space="preserve">, a konačni rezultati procjena opasnosti su informacije za širok spektar korisnika, najčešće iz domene lokalne, regionalne i nacionalne uprave. Ove informacije osnova su za primjenu cijelog niza mjera za ublažavanje posljedica. Opasnost od klizanja procjenjuje se na osnovi istraživanja klizišta koje provode inženjerski geolozi i </w:t>
      </w:r>
      <w:proofErr w:type="spellStart"/>
      <w:r w:rsidRPr="00443B0E">
        <w:rPr>
          <w:rFonts w:ascii="Times New Roman" w:eastAsia="Times New Roman" w:hAnsi="Times New Roman" w:cs="Times New Roman"/>
          <w:color w:val="000000"/>
          <w:kern w:val="0"/>
          <w:sz w:val="22"/>
          <w:lang w:val="hr-HR"/>
          <w14:ligatures w14:val="none"/>
        </w:rPr>
        <w:t>geotehničari</w:t>
      </w:r>
      <w:proofErr w:type="spellEnd"/>
      <w:r w:rsidRPr="00443B0E">
        <w:rPr>
          <w:rFonts w:ascii="Times New Roman" w:eastAsia="Times New Roman" w:hAnsi="Times New Roman" w:cs="Times New Roman"/>
          <w:color w:val="000000"/>
          <w:kern w:val="0"/>
          <w:sz w:val="22"/>
          <w:lang w:val="hr-HR"/>
          <w14:ligatures w14:val="none"/>
        </w:rPr>
        <w:t xml:space="preserve">. Nekoliko je razloga zbog kojih se provode istraživanja klizišta, a moguće ih je grupirati u četiri skupine opisane u nastavku. </w:t>
      </w:r>
    </w:p>
    <w:p w14:paraId="5E1C2152"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14:ligatures w14:val="none"/>
        </w:rPr>
      </w:pPr>
    </w:p>
    <w:p w14:paraId="7837389A"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i/>
          <w:iCs/>
          <w:color w:val="000000"/>
          <w:kern w:val="0"/>
          <w:sz w:val="22"/>
          <w:lang w:val="hr-HR"/>
          <w14:ligatures w14:val="none"/>
        </w:rPr>
        <w:t>Ukoliko je klizište već nastalo</w:t>
      </w:r>
      <w:r w:rsidRPr="00443B0E">
        <w:rPr>
          <w:rFonts w:ascii="Times New Roman" w:eastAsia="Times New Roman" w:hAnsi="Times New Roman" w:cs="Times New Roman"/>
          <w:color w:val="000000"/>
          <w:kern w:val="0"/>
          <w:sz w:val="22"/>
          <w:lang w:val="hr-HR"/>
          <w14:ligatures w14:val="none"/>
        </w:rPr>
        <w:t xml:space="preserve"> i ukoliko je nužno poduzeti mjere da se zaustavi pokrenuti proces klizanja i/ili da se zemljište osposobi za daljnje korištenje, postojeće klizište će se detaljno istraživati u svrhu projektiranja mjera sanacije. Rezultat detaljnog geotehničkog istraživanja pojedinog klizišta je prognostički model klizišta na temelju kojega se provode analize stabilnosti čime se definira područje koje ono ugrožava, kao i način da se potpuno ukloni opasnost koju ono predstavlja za ljude i materijalna dobra. Uobičajeni prikaz informacija daje se u okviru geotehničkog elaborata klizišta i građevinskih projekata mjera sanacije.</w:t>
      </w:r>
    </w:p>
    <w:p w14:paraId="798368C6" w14:textId="77777777" w:rsidR="00443B0E" w:rsidRPr="00443B0E" w:rsidRDefault="00443B0E" w:rsidP="00443B0E">
      <w:pPr>
        <w:spacing w:before="80" w:after="0" w:line="240" w:lineRule="auto"/>
        <w:jc w:val="both"/>
        <w:rPr>
          <w:rFonts w:ascii="Times New Roman" w:eastAsia="Times New Roman" w:hAnsi="Times New Roman" w:cs="Times New Roman"/>
          <w:b/>
          <w:bCs/>
          <w:i/>
          <w:iCs/>
          <w:color w:val="000000"/>
          <w:kern w:val="0"/>
          <w:sz w:val="22"/>
          <w:lang w:val="hr-HR"/>
          <w14:ligatures w14:val="none"/>
        </w:rPr>
      </w:pPr>
    </w:p>
    <w:p w14:paraId="41576572"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i/>
          <w:iCs/>
          <w:color w:val="000000"/>
          <w:kern w:val="0"/>
          <w:sz w:val="22"/>
          <w:lang w:val="hr-HR"/>
          <w14:ligatures w14:val="none"/>
        </w:rPr>
        <w:t>Na područjima gdje postoje klizišta, ali ne predstavljaju opasnost za ljude i materijalna</w:t>
      </w:r>
      <w:r w:rsidRPr="00443B0E">
        <w:rPr>
          <w:rFonts w:ascii="Times New Roman" w:eastAsia="Times New Roman" w:hAnsi="Times New Roman" w:cs="Times New Roman"/>
          <w:i/>
          <w:iCs/>
          <w:color w:val="000000"/>
          <w:kern w:val="0"/>
          <w:sz w:val="22"/>
          <w:lang w:val="hr-HR"/>
          <w14:ligatures w14:val="none"/>
        </w:rPr>
        <w:t xml:space="preserve"> </w:t>
      </w:r>
      <w:r w:rsidRPr="00443B0E">
        <w:rPr>
          <w:rFonts w:ascii="Times New Roman" w:eastAsia="Times New Roman" w:hAnsi="Times New Roman" w:cs="Times New Roman"/>
          <w:b/>
          <w:bCs/>
          <w:i/>
          <w:iCs/>
          <w:color w:val="000000"/>
          <w:kern w:val="0"/>
          <w:sz w:val="22"/>
          <w:lang w:val="hr-HR"/>
          <w14:ligatures w14:val="none"/>
        </w:rPr>
        <w:t>dobra</w:t>
      </w:r>
      <w:r w:rsidRPr="00443B0E">
        <w:rPr>
          <w:rFonts w:ascii="Times New Roman" w:eastAsia="Times New Roman" w:hAnsi="Times New Roman" w:cs="Times New Roman"/>
          <w:b/>
          <w:bCs/>
          <w:color w:val="000000"/>
          <w:kern w:val="0"/>
          <w:sz w:val="22"/>
          <w:lang w:val="hr-HR"/>
          <w14:ligatures w14:val="none"/>
        </w:rPr>
        <w:t xml:space="preserve"> </w:t>
      </w:r>
      <w:r w:rsidRPr="00443B0E">
        <w:rPr>
          <w:rFonts w:ascii="Times New Roman" w:eastAsia="Times New Roman" w:hAnsi="Times New Roman" w:cs="Times New Roman"/>
          <w:color w:val="000000"/>
          <w:kern w:val="0"/>
          <w:sz w:val="22"/>
          <w:lang w:val="hr-HR"/>
          <w14:ligatures w14:val="none"/>
        </w:rPr>
        <w:t xml:space="preserve">(npr. nalaze se u šumi) ili na područjima koja su potencijalno opasna za nastanak novih klizišta, nužno je provoditi daljinska istraživanja radi prevencije nastanka potencijalnih klizišta. Mjere prevencije provode se kroz sustav prostornog planiranja, na način Upravljanje kriznim situacijama uslijed pokretanja klizišta da se u fazama izrade prostornih planova ovakva područja izostave iz namjena kao što je građevinska namjena. U tu svrhu nužno je izraditi karte postojećih klizišta, kao i prognozne karte opasnosti i ugroženosti od klizanja. </w:t>
      </w:r>
    </w:p>
    <w:p w14:paraId="50DBA772" w14:textId="77777777" w:rsidR="00443B0E" w:rsidRPr="00443B0E" w:rsidRDefault="00443B0E" w:rsidP="00443B0E">
      <w:pPr>
        <w:spacing w:before="80" w:after="0" w:line="240" w:lineRule="auto"/>
        <w:jc w:val="both"/>
        <w:rPr>
          <w:rFonts w:ascii="Times New Roman" w:eastAsia="Times New Roman" w:hAnsi="Times New Roman" w:cs="Times New Roman"/>
          <w:b/>
          <w:bCs/>
          <w:i/>
          <w:iCs/>
          <w:color w:val="000000"/>
          <w:kern w:val="0"/>
          <w:sz w:val="22"/>
          <w:lang w:val="hr-HR"/>
          <w14:ligatures w14:val="none"/>
        </w:rPr>
      </w:pPr>
    </w:p>
    <w:p w14:paraId="15B3A2DF"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i/>
          <w:iCs/>
          <w:color w:val="000000"/>
          <w:kern w:val="0"/>
          <w:sz w:val="22"/>
          <w:lang w:val="hr-HR"/>
          <w14:ligatures w14:val="none"/>
        </w:rPr>
        <w:t>Karte opasnosti od klizanja</w:t>
      </w:r>
      <w:r w:rsidRPr="00443B0E">
        <w:rPr>
          <w:rFonts w:ascii="Times New Roman" w:eastAsia="Times New Roman" w:hAnsi="Times New Roman" w:cs="Times New Roman"/>
          <w:color w:val="000000"/>
          <w:kern w:val="0"/>
          <w:sz w:val="22"/>
          <w:lang w:val="hr-HR"/>
          <w14:ligatures w14:val="none"/>
        </w:rPr>
        <w:t xml:space="preserve"> (karte hazarda klizanja) nastaju kao rezultat prostornih analiza, a izrađuju ih stručnjaci iz inženjerske geologije i geomorfologije korištenjem različitih metoda, prilagođeno specifičnostima područja. Karte klizišta i prognozne karte sadrže informacije na temelju kojih se definiraju mjere za ublažavanje posljedica klizanja kroz sustav prostornog planiranja, odnosno odgovarajuće planiranje namjene zemljišta i definiranje uvjeta građenja. </w:t>
      </w:r>
    </w:p>
    <w:p w14:paraId="277C126A"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Na područjima u kojima postoje klizišta, ali ih nije moguće sanirati i predstavljaju opasnost za ljude i materijalna dobra, nužno je provoditi istraživanja i praćenja (engl. monitoring) radi prevencije potencijalnih šteta koje će prouzročiti daljnje kretanje klizišta. </w:t>
      </w:r>
    </w:p>
    <w:p w14:paraId="5DDB3855" w14:textId="77777777" w:rsidR="00443B0E" w:rsidRPr="00443B0E" w:rsidRDefault="00443B0E" w:rsidP="00443B0E">
      <w:pPr>
        <w:spacing w:after="0" w:line="240" w:lineRule="auto"/>
        <w:rPr>
          <w:rFonts w:ascii="Calibri" w:eastAsia="Calibri" w:hAnsi="Calibri" w:cs="Times New Roman"/>
          <w:lang w:val="hr-HR"/>
        </w:rPr>
      </w:pPr>
    </w:p>
    <w:p w14:paraId="3E0D0E30"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Preventivne mjere radi umanjenja posljedica prirodne nepogode  </w:t>
      </w:r>
    </w:p>
    <w:p w14:paraId="15E62434" w14:textId="77777777" w:rsidR="00443B0E" w:rsidRPr="00443B0E" w:rsidRDefault="00443B0E" w:rsidP="00443B0E">
      <w:pPr>
        <w:spacing w:before="80" w:after="0" w:line="240" w:lineRule="auto"/>
        <w:jc w:val="both"/>
        <w:rPr>
          <w:rFonts w:ascii="Times New Roman" w:eastAsia="Times New Roman" w:hAnsi="Times New Roman" w:cs="Times New Roman"/>
          <w:b/>
          <w:bCs/>
          <w:color w:val="000000"/>
          <w:kern w:val="0"/>
          <w:lang w:val="hr-HR"/>
          <w14:ligatures w14:val="none"/>
        </w:rPr>
      </w:pPr>
      <w:r w:rsidRPr="00443B0E">
        <w:rPr>
          <w:rFonts w:ascii="Times New Roman" w:eastAsia="Times New Roman" w:hAnsi="Times New Roman" w:cs="Times New Roman"/>
          <w:b/>
          <w:bCs/>
          <w:i/>
          <w:iCs/>
          <w:color w:val="000000"/>
          <w:kern w:val="0"/>
          <w:sz w:val="22"/>
          <w:lang w:val="hr-HR"/>
          <w14:ligatures w14:val="none"/>
        </w:rPr>
        <w:t>Mjere prevencije</w:t>
      </w:r>
      <w:r w:rsidRPr="00443B0E">
        <w:rPr>
          <w:rFonts w:ascii="Times New Roman" w:eastAsia="Times New Roman" w:hAnsi="Times New Roman" w:cs="Times New Roman"/>
          <w:color w:val="000000"/>
          <w:kern w:val="0"/>
          <w:sz w:val="22"/>
          <w:lang w:val="hr-HR"/>
          <w14:ligatures w14:val="none"/>
        </w:rPr>
        <w:t xml:space="preserve"> provode se kroz sustav civilne zaštite, na način da se uvede sustav praćenja i ranog upozoravanja određenog klizišta. U tu svrhu nužno je detaljno istražiti klizište geotehničkim metodama </w:t>
      </w:r>
      <w:r w:rsidRPr="00443B0E">
        <w:rPr>
          <w:rFonts w:ascii="Times New Roman" w:eastAsia="Times New Roman" w:hAnsi="Times New Roman" w:cs="Times New Roman"/>
          <w:color w:val="000000"/>
          <w:kern w:val="0"/>
          <w:sz w:val="22"/>
          <w:lang w:val="hr-HR"/>
          <w14:ligatures w14:val="none"/>
        </w:rPr>
        <w:lastRenderedPageBreak/>
        <w:t>istraživanja, izraditi prognostički model klizišta za simulacije njegova kretanja te na temelju analiza izraditi koncept sustava praćenja klizišta i ranog upozoravanja. Uobičajeni prikaz informacija ovog sustava je u vidu digitalnih zapisa, koje je nužno kontinuirano pratiti u realnom vremenu iz on-line centara podatka, a na temelju kojih će se aktivirati uzbunjivanje u slučaju prekoračenja zadanih kritičnih vrijednosti. Mjere za ublažavanje posljedica u ovom slučaju su interventne mjere upozoravanja i evakuacije ljudi. Procjena opasnosti od klizanja također je uobičajena i za osiguranje od šteta koje uzrokuju klizišta. U ovom slučaju informacije se prikazuju na kartama klizišta i prognostičkim kartama opasnosti od klizanja u vidu zona za koje je moguće dati informaciju o visini relativne opasnosti. Na temelju ove informacije definiraju se premije osiguranja za nadoknade u slučaju gubitaka, što je također jedan od načina ublažavanja posljedica klizanja.</w:t>
      </w:r>
    </w:p>
    <w:p w14:paraId="39078D6C" w14:textId="77777777" w:rsidR="00443B0E" w:rsidRPr="00443B0E" w:rsidRDefault="00443B0E" w:rsidP="00443B0E">
      <w:pPr>
        <w:spacing w:after="0" w:line="240" w:lineRule="auto"/>
        <w:rPr>
          <w:rFonts w:ascii="Calibri" w:eastAsia="Calibri" w:hAnsi="Calibri" w:cs="Times New Roman"/>
          <w:sz w:val="22"/>
          <w:lang w:val="hr-HR"/>
        </w:rPr>
      </w:pPr>
    </w:p>
    <w:p w14:paraId="71C93A5A"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Mjere za ublažavanje i otklanjanje izravnih posljedica prirodne nepogode </w:t>
      </w:r>
    </w:p>
    <w:p w14:paraId="4FD091E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klizanja tla. </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56A8A818"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0F79DA22"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50B1F8F5"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443B0E" w14:paraId="746E25CA"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F45797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4750739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443B0E" w14:paraId="34E663AB"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0ACA55A"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3A5047F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 i Pravilniku o registru šteta od prirodnih nepogoda (NN 65/19)</w:t>
            </w:r>
          </w:p>
        </w:tc>
      </w:tr>
      <w:tr w:rsidR="00443B0E" w:rsidRPr="00443B0E" w14:paraId="3E0BE0C3"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58A57CA"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27568A7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sukladno procjeni općinskog načelnika</w:t>
            </w:r>
          </w:p>
        </w:tc>
      </w:tr>
      <w:tr w:rsidR="00443B0E" w:rsidRPr="00443B0E" w14:paraId="6077602E"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68BA5C46"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5072D58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Prikupljanje  informacija o stanju prometnica i ugroženim područjima naselja Općine </w:t>
            </w:r>
          </w:p>
        </w:tc>
      </w:tr>
      <w:tr w:rsidR="00443B0E" w:rsidRPr="00443B0E" w14:paraId="4F03C310"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EB1BC5F"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6394656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funkcioniranju sustava: za elektroopskrbu, za telekomunikaciju, za vodoopskrbu, o stanju društvenih i stambenih objekata na prostoru.</w:t>
            </w:r>
          </w:p>
        </w:tc>
      </w:tr>
      <w:tr w:rsidR="00443B0E" w:rsidRPr="00443B0E" w14:paraId="180D4E4E"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E5F2D0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4504FA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komunalnih službi a po potrebi i </w:t>
            </w:r>
            <w:r w:rsidRPr="00443B0E">
              <w:rPr>
                <w:rFonts w:ascii="Times New Roman" w:eastAsia="Times New Roman" w:hAnsi="Times New Roman" w:cs="Times New Roman"/>
                <w:i/>
                <w:iCs/>
                <w:lang w:val="hr-HR"/>
              </w:rPr>
              <w:t>VZ Liburnija</w:t>
            </w:r>
            <w:r w:rsidRPr="00443B0E">
              <w:rPr>
                <w:rFonts w:ascii="Times New Roman" w:eastAsia="Times New Roman" w:hAnsi="Times New Roman" w:cs="Times New Roman"/>
                <w:lang w:val="hr-HR"/>
              </w:rPr>
              <w:t xml:space="preserve"> te potrebnih pravnih osoba Općine</w:t>
            </w:r>
          </w:p>
        </w:tc>
      </w:tr>
      <w:tr w:rsidR="00443B0E" w:rsidRPr="00443B0E" w14:paraId="6BF8B6A2"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181D17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7C4E895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ugroženih objekata</w:t>
            </w:r>
          </w:p>
        </w:tc>
      </w:tr>
      <w:tr w:rsidR="00443B0E" w:rsidRPr="00443B0E" w14:paraId="7ECD9AC3"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F835CD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2D8C6A0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opskrbu električnom energijom i telekomunikacijama po prioritetima</w:t>
            </w:r>
          </w:p>
        </w:tc>
      </w:tr>
      <w:tr w:rsidR="00443B0E" w:rsidRPr="00443B0E" w14:paraId="506DC27F"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0B71876"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7B3236D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koordinaciji sa Stožerom CZ izvršiti pozivanje pravnih osoba iz Odluke o pravnim osobama od interesa za sustav CZ koje posjeduju mehanizaciju kako bi pomogli u što bržem čišćenju prometnica ovlaštenom koncesionaru i doveli do normalnog funkcioniranja zajednice</w:t>
            </w:r>
          </w:p>
        </w:tc>
      </w:tr>
      <w:tr w:rsidR="00443B0E" w:rsidRPr="00443B0E" w14:paraId="4721BC8B" w14:textId="77777777" w:rsidTr="00443B0E">
        <w:trPr>
          <w:trHeight w:val="45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DCB6292"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E914C1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Povjerenstvo Općine nastavlja aktivnosti na popisu i procjeni štete sukladno Zakonu te o rezultatima izvješćuje Primorsko-goransku županiju. </w:t>
            </w:r>
          </w:p>
        </w:tc>
      </w:tr>
    </w:tbl>
    <w:p w14:paraId="744AE953"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2B3EB34B" w14:textId="6E4A088D" w:rsidR="00443B0E" w:rsidRPr="00443B0E" w:rsidRDefault="00443B0E" w:rsidP="006F43D2">
      <w:pPr>
        <w:spacing w:after="0" w:line="240" w:lineRule="auto"/>
        <w:rPr>
          <w:rFonts w:ascii="Times New Roman" w:eastAsia="Times New Roman" w:hAnsi="Times New Roman" w:cs="Times New Roman"/>
          <w:color w:val="000000"/>
          <w:kern w:val="0"/>
          <w:sz w:val="22"/>
          <w:lang w:val="hr-HR"/>
          <w14:ligatures w14:val="none"/>
        </w:rPr>
      </w:pPr>
      <w:r w:rsidRPr="00443B0E">
        <w:rPr>
          <w:rFonts w:ascii="Arial" w:eastAsia="Times New Roman" w:hAnsi="Arial" w:cs="Times New Roman"/>
          <w:lang w:val="hr-HR"/>
        </w:rPr>
        <w:t xml:space="preserve"> </w:t>
      </w:r>
      <w:r w:rsidRPr="00443B0E">
        <w:rPr>
          <w:rFonts w:ascii="Times New Roman" w:eastAsia="Times New Roman" w:hAnsi="Times New Roman" w:cs="Times New Roman"/>
          <w:color w:val="000000"/>
          <w:kern w:val="0"/>
          <w:sz w:val="22"/>
          <w:lang w:val="hr-HR"/>
          <w14:ligatures w14:val="none"/>
        </w:rPr>
        <w:t xml:space="preserve">NOSITELJI MJERA PO PRIRODNIM NEPOGODAMA </w:t>
      </w:r>
    </w:p>
    <w:p w14:paraId="1F71113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 mjerama se smatraju sva djelovanja od strane JLS (Općina Matulji) vezana uz sanaciju nastalih šteta, ovisno o naravi, odnosno vrsti prirodne nepogode koja je izgledna za određeno područje, odnosno o posljedicama istih. Mjere mogu biti preventivne, u cilju umanjenja posljedica prirodne nepogode, te mjere u cilju ublažavanja i otklanjanja izravnih posljedica prirodne nepogode.  </w:t>
      </w:r>
    </w:p>
    <w:p w14:paraId="4FAD99E8" w14:textId="77777777" w:rsidR="00443B0E" w:rsidRPr="00443B0E" w:rsidRDefault="00443B0E" w:rsidP="00443B0E">
      <w:pPr>
        <w:spacing w:after="0" w:line="240" w:lineRule="auto"/>
        <w:rPr>
          <w:rFonts w:ascii="Calibri" w:eastAsia="Calibri" w:hAnsi="Calibri" w:cs="Times New Roman"/>
          <w:lang w:val="hr-HR"/>
        </w:rPr>
      </w:pPr>
    </w:p>
    <w:p w14:paraId="51F644F4"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lastRenderedPageBreak/>
        <w:t xml:space="preserve">Opće mjere za ublažavanje i uklanjanje izravnih posljedica prirodnih nepogoda jesu: </w:t>
      </w:r>
    </w:p>
    <w:p w14:paraId="6FC01F2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Calibri" w:eastAsia="Calibri" w:hAnsi="Calibri" w:cs="Times New Roman"/>
          <w:lang w:val="hr-HR"/>
        </w:rPr>
        <w:t xml:space="preserve">- </w:t>
      </w:r>
      <w:r w:rsidRPr="00443B0E">
        <w:rPr>
          <w:rFonts w:ascii="Times New Roman" w:eastAsia="Calibri" w:hAnsi="Times New Roman" w:cs="Times New Roman"/>
          <w:lang w:val="hr-HR"/>
        </w:rPr>
        <w:t xml:space="preserve">procjena štete i posljedica, </w:t>
      </w:r>
    </w:p>
    <w:p w14:paraId="3878053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sanacija područja zahvaćenog nepogodom, </w:t>
      </w:r>
    </w:p>
    <w:p w14:paraId="6F6C038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prikupljanje i raspodjela pomoći stradalom i ugroženom stanovništvu, </w:t>
      </w:r>
    </w:p>
    <w:p w14:paraId="1DD09DB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provedba zdravstvenih i higijensko – epidemioloških mjera, </w:t>
      </w:r>
    </w:p>
    <w:p w14:paraId="673EAA7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provedba veterinarskih mjera, </w:t>
      </w:r>
    </w:p>
    <w:p w14:paraId="6A1EEAF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organizacija prometa i komunalnih usluga radi žurne normalizacije života. </w:t>
      </w:r>
    </w:p>
    <w:p w14:paraId="3F295ECC"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1269A1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slučaju prirodne nepogode nositelji mjera su operativne snage sustava civilne zaštite, sustav zdravstvenih kapaciteta te MUP koji su detaljno obrađeni u prilozima unutar Plana djelovanja civilne zaštite Općine Matulji. </w:t>
      </w:r>
    </w:p>
    <w:p w14:paraId="30F33AD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Prilikom provedbi mjera radi djelomičnog ublažavanja šteta od prirodnih nepogoda o kojima odlučuju nadležna tijela, navedena u članku 5. Zakona, obvezno se u obzir uzima opseg nastalih šteta i utjecaj prirodnih nepogoda na stradanja stanovništva, ugrozu života i zdravlja ljudi te onemogućavanje nesmetanog funkcioniranja gospodarstva. U cilju pravovremenog i učinkovitog ublažavanja i uklanjanja izravnih posljedica i procjena štete od ekstremnih prirodnih uvjeta u pravilu se obavlja odmah ili u najkraćem roku.</w:t>
      </w:r>
    </w:p>
    <w:p w14:paraId="7E25A1B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4BB137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Nositelji mjera za ublažavanje te otklanjanje izravnih posljedica prirodnih nepogoda su operativne snage sustava civilne zaštite Općine Matulji koje su definirane Zakonom o sustavu civilne zaštite („Narodne novine“ broj 82/15, 118/18, 31/20, 20/21 i 144/22) i Planom djelovanja CZ Općine Matulji:</w:t>
      </w:r>
    </w:p>
    <w:p w14:paraId="17E5EE6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AF6E3A4"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Stožer civilne zaštite Općine Matulji </w:t>
      </w:r>
      <w:r w:rsidRPr="00443B0E">
        <w:rPr>
          <w:rFonts w:ascii="Times New Roman" w:eastAsia="Times New Roman" w:hAnsi="Times New Roman" w:cs="Times New Roman"/>
          <w:b/>
          <w:bCs/>
          <w:lang w:val="hr-HR"/>
        </w:rPr>
        <w:t>+ Općinsko povjerenstvo</w:t>
      </w:r>
    </w:p>
    <w:p w14:paraId="1C87F3B4"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VZ </w:t>
      </w:r>
      <w:r w:rsidRPr="00443B0E">
        <w:rPr>
          <w:rFonts w:ascii="Times New Roman" w:eastAsia="Times New Roman" w:hAnsi="Times New Roman" w:cs="Times New Roman"/>
          <w:i/>
          <w:iCs/>
          <w:lang w:val="hr-HR"/>
        </w:rPr>
        <w:t>Liburnija</w:t>
      </w:r>
      <w:r w:rsidRPr="00443B0E">
        <w:rPr>
          <w:rFonts w:ascii="Times New Roman" w:eastAsia="Times New Roman" w:hAnsi="Times New Roman" w:cs="Times New Roman"/>
          <w:lang w:val="hr-HR"/>
        </w:rPr>
        <w:t xml:space="preserve">, težišno DVD </w:t>
      </w:r>
      <w:r w:rsidRPr="00443B0E">
        <w:rPr>
          <w:rFonts w:ascii="Times New Roman" w:eastAsia="Times New Roman" w:hAnsi="Times New Roman" w:cs="Times New Roman"/>
          <w:i/>
          <w:iCs/>
          <w:lang w:val="hr-HR"/>
        </w:rPr>
        <w:t>Kras-</w:t>
      </w:r>
      <w:proofErr w:type="spellStart"/>
      <w:r w:rsidRPr="00443B0E">
        <w:rPr>
          <w:rFonts w:ascii="Times New Roman" w:eastAsia="Times New Roman" w:hAnsi="Times New Roman" w:cs="Times New Roman"/>
          <w:i/>
          <w:iCs/>
          <w:lang w:val="hr-HR"/>
        </w:rPr>
        <w:t>Šapjane</w:t>
      </w:r>
      <w:proofErr w:type="spellEnd"/>
    </w:p>
    <w:p w14:paraId="269D143D"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Gradsko društvo Crvenog križa  Opatija </w:t>
      </w:r>
    </w:p>
    <w:p w14:paraId="731E2573"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HGSS- Stanica Rijeka  </w:t>
      </w:r>
    </w:p>
    <w:p w14:paraId="668F9CF1"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Komunalac d.o.o. Jurdani i komunalna poduzeća regije </w:t>
      </w:r>
    </w:p>
    <w:p w14:paraId="2E84C69C"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Povjerenici civilne zaštite i njihovi zamjenici </w:t>
      </w:r>
    </w:p>
    <w:p w14:paraId="36C40838"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Koordinatori na lokaciji</w:t>
      </w:r>
    </w:p>
    <w:p w14:paraId="197C1301"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Pravne osobe i udruge od interesa za sustav civilne zaštite Općine Matulji određene Odlukom Općine. </w:t>
      </w:r>
    </w:p>
    <w:p w14:paraId="47F1CBDA"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Tek iznimno i postrojba CZ Općine Matulji ( 1 Tim CZ)</w:t>
      </w:r>
    </w:p>
    <w:p w14:paraId="222656C5" w14:textId="77777777" w:rsidR="00443B0E" w:rsidRPr="00443B0E" w:rsidRDefault="00443B0E" w:rsidP="00443B0E">
      <w:pPr>
        <w:spacing w:after="0" w:line="240" w:lineRule="auto"/>
        <w:ind w:firstLine="45"/>
        <w:rPr>
          <w:rFonts w:ascii="Arial" w:eastAsia="Times New Roman" w:hAnsi="Arial" w:cs="Times New Roman"/>
          <w:lang w:val="hr-HR"/>
        </w:rPr>
      </w:pPr>
    </w:p>
    <w:p w14:paraId="33DB7E9C" w14:textId="77777777" w:rsidR="00443B0E" w:rsidRPr="00443B0E" w:rsidRDefault="00443B0E" w:rsidP="00443B0E">
      <w:pPr>
        <w:spacing w:after="0" w:line="240"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Pored Operativnih snaga sustava CZ kao nositelji određenih mjera u ugrozama pojavit će se i: </w:t>
      </w:r>
    </w:p>
    <w:p w14:paraId="0695059C"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Centar za socijalnu skrb Opatija</w:t>
      </w:r>
    </w:p>
    <w:p w14:paraId="1E04EA78"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Zavod za hitnu medicinu  PGŽ,  Dom zdravlja, te ambulanta u Općini</w:t>
      </w:r>
    </w:p>
    <w:p w14:paraId="3DA3CB4B"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Hrvatske vode –VGI Rijeka</w:t>
      </w:r>
    </w:p>
    <w:p w14:paraId="4FBAE3F2"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HEP-interventne službe HEP ODS d.o.o. </w:t>
      </w:r>
      <w:proofErr w:type="spellStart"/>
      <w:r w:rsidRPr="00443B0E">
        <w:rPr>
          <w:rFonts w:ascii="Times New Roman" w:eastAsia="Times New Roman" w:hAnsi="Times New Roman" w:cs="Times New Roman"/>
          <w:lang w:val="hr-HR"/>
        </w:rPr>
        <w:t>Elektroprimorje</w:t>
      </w:r>
      <w:proofErr w:type="spellEnd"/>
      <w:r w:rsidRPr="00443B0E">
        <w:rPr>
          <w:rFonts w:ascii="Times New Roman" w:eastAsia="Times New Roman" w:hAnsi="Times New Roman" w:cs="Times New Roman"/>
          <w:lang w:val="hr-HR"/>
        </w:rPr>
        <w:t xml:space="preserve"> Rijeka</w:t>
      </w:r>
    </w:p>
    <w:p w14:paraId="4FC7A3BD"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HŠ UŠP , ŽUC PGŽ,  Zavod za javno zdravstvo PGŽ i drugi. </w:t>
      </w:r>
    </w:p>
    <w:p w14:paraId="38E167EC" w14:textId="77777777" w:rsidR="00443B0E" w:rsidRPr="00443B0E" w:rsidRDefault="00443B0E" w:rsidP="00443B0E">
      <w:pPr>
        <w:spacing w:after="0" w:line="240" w:lineRule="auto"/>
        <w:rPr>
          <w:rFonts w:ascii="Calibri" w:eastAsia="Calibri" w:hAnsi="Calibri" w:cs="Times New Roman"/>
          <w:lang w:val="hr-HR"/>
        </w:rPr>
      </w:pPr>
    </w:p>
    <w:p w14:paraId="3A5C8F8B"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Sve navedene snage koristit će se u provođenju mjera kod svih elementarnih nepogoda ovisno o potrebama za istima. </w:t>
      </w:r>
    </w:p>
    <w:p w14:paraId="0BFB93ED" w14:textId="77777777" w:rsidR="00443B0E" w:rsidRPr="00443B0E" w:rsidRDefault="00443B0E" w:rsidP="00443B0E">
      <w:pPr>
        <w:spacing w:before="80" w:line="276" w:lineRule="auto"/>
        <w:jc w:val="both"/>
        <w:rPr>
          <w:rFonts w:ascii="Times New Roman" w:eastAsia="Times New Roman" w:hAnsi="Times New Roman" w:cs="Times New Roman"/>
          <w:b/>
          <w:bCs/>
          <w:color w:val="000000"/>
          <w:kern w:val="0"/>
          <w:sz w:val="22"/>
          <w:lang w:val="hr-HR"/>
          <w14:ligatures w14:val="none"/>
        </w:rPr>
      </w:pPr>
    </w:p>
    <w:p w14:paraId="4D66A910" w14:textId="77777777" w:rsidR="00443B0E" w:rsidRPr="00513EC9" w:rsidRDefault="00443B0E" w:rsidP="00513EC9">
      <w:pPr>
        <w:pStyle w:val="Naslov1"/>
        <w:rPr>
          <w:rFonts w:ascii="Times New Roman" w:eastAsia="Times New Roman" w:hAnsi="Times New Roman" w:cs="Times New Roman"/>
          <w:b/>
          <w:bCs/>
          <w:color w:val="auto"/>
          <w:sz w:val="28"/>
          <w:szCs w:val="28"/>
          <w:lang w:val="hr-HR"/>
        </w:rPr>
      </w:pPr>
      <w:bookmarkStart w:id="20" w:name="_Toc212015780"/>
      <w:r w:rsidRPr="00513EC9">
        <w:rPr>
          <w:rFonts w:ascii="Times New Roman" w:eastAsia="Times New Roman" w:hAnsi="Times New Roman" w:cs="Times New Roman"/>
          <w:b/>
          <w:bCs/>
          <w:color w:val="auto"/>
          <w:sz w:val="28"/>
          <w:szCs w:val="28"/>
          <w:lang w:val="hr-HR"/>
        </w:rPr>
        <w:lastRenderedPageBreak/>
        <w:t>XI. PROCJENA OSIGURANJA OPREME I DRUGIH SREDSTAVA ZA ZAŠTITU I SPRJEČAVANJE STRADANJA IMOVINE, GOSPODARSKIH FUNKCIJA I STRADANJA STANOVNIŠTVA</w:t>
      </w:r>
      <w:bookmarkEnd w:id="20"/>
      <w:r w:rsidRPr="00513EC9">
        <w:rPr>
          <w:rFonts w:ascii="Times New Roman" w:eastAsia="Times New Roman" w:hAnsi="Times New Roman" w:cs="Times New Roman"/>
          <w:b/>
          <w:bCs/>
          <w:color w:val="auto"/>
          <w:sz w:val="28"/>
          <w:szCs w:val="28"/>
          <w:lang w:val="hr-HR"/>
        </w:rPr>
        <w:t xml:space="preserve"> </w:t>
      </w:r>
    </w:p>
    <w:p w14:paraId="7670ACF7" w14:textId="0C72361C"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Općina Matulji svake godine izdvaja iz svog proračuna financijska sredstva za financiranje razvoja sustava civilne zaštite, žurne službe i operativne snage, HGSS-a, Gradskog društva Crvenog križa te na službe i pravne osobe od značaja za sustav civilne zaštite. Sukladno članku 56. Zakona o proračunu („Narodne novine“, br. </w:t>
      </w:r>
      <w:r w:rsidR="00E67C7A">
        <w:rPr>
          <w:rFonts w:ascii="Times New Roman" w:eastAsia="Times New Roman" w:hAnsi="Times New Roman" w:cs="Times New Roman"/>
          <w:lang w:val="hr-HR"/>
        </w:rPr>
        <w:t xml:space="preserve">144/21) </w:t>
      </w:r>
      <w:r w:rsidRPr="00443B0E">
        <w:rPr>
          <w:rFonts w:ascii="Times New Roman" w:eastAsia="Times New Roman" w:hAnsi="Times New Roman" w:cs="Times New Roman"/>
          <w:lang w:val="hr-HR"/>
        </w:rPr>
        <w:t xml:space="preserve">sredstva proračunske zalihe mogu se koristiti za nepredviđene namjene za koje u proračunu nisu osigurana sredstva ili za namjene za koje se tijekom godine pokaže da nisu utvrđena dovoljna sredstva jer ih pri planiranju proračuna nije bilo moguće predvidjeti, za financiranje rashoda nastalih pri otklanjanju prirodnih nepogoda, epidemija, ekoloških nesreća ili izvanrednih događaja i ostalih nepredvidivih nesreća te za druge nepredviđene rashode tijekom godine.  </w:t>
      </w:r>
    </w:p>
    <w:p w14:paraId="5BA87DFC"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69F608EE" w14:textId="5FBEB8FE"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Općina Matulji je izradila Procjenu rizika od velikih nesreća (</w:t>
      </w:r>
      <w:r w:rsidR="00E133E4">
        <w:rPr>
          <w:rFonts w:ascii="Times New Roman" w:eastAsia="Times New Roman" w:hAnsi="Times New Roman" w:cs="Times New Roman"/>
          <w:lang w:val="hr-HR"/>
        </w:rPr>
        <w:t xml:space="preserve">važeća </w:t>
      </w:r>
      <w:r w:rsidRPr="00443B0E">
        <w:rPr>
          <w:rFonts w:ascii="Times New Roman" w:eastAsia="Times New Roman" w:hAnsi="Times New Roman" w:cs="Times New Roman"/>
          <w:lang w:val="hr-HR"/>
        </w:rPr>
        <w:t xml:space="preserve">Revizija </w:t>
      </w:r>
      <w:r w:rsidR="00E133E4">
        <w:rPr>
          <w:rFonts w:ascii="Times New Roman" w:eastAsia="Times New Roman" w:hAnsi="Times New Roman" w:cs="Times New Roman"/>
          <w:lang w:val="hr-HR"/>
        </w:rPr>
        <w:t>I</w:t>
      </w:r>
      <w:r w:rsidRPr="00443B0E">
        <w:rPr>
          <w:rFonts w:ascii="Times New Roman" w:eastAsia="Times New Roman" w:hAnsi="Times New Roman" w:cs="Times New Roman"/>
          <w:lang w:val="hr-HR"/>
        </w:rPr>
        <w:t xml:space="preserve">I.) u kojoj je provedena analiza sustava civilne zaštite Općine. Procjena ukupne spremnosti sustava civilne zaštite Općine u području provođenje preventivnih mjera i aktivnosti usmjerenih na zaštitu svih kategorija društvenih vrijednosti koje su potencijalno izložene štetnim utjecajima velikih nesreća je visoka. Ujedno, spremnost odgovornih i upravljačkih kapaciteta procjenjuje se visokom. Spremnost sustava civilne zaštite na temelju izrađenosti sektorskih strategija, normativne uređenosti te izrađenosti procjena i planova od značaja za sustav civilne zaštite uzimajući u obzir sve izrađene dokumente iz navedene kategorije, njihovu međusobnu povezanost i usklađenost te na temelju procjene implementiranosti ciljeva strategija u javne politike upravljanja rizicima na lokalnoj razini te do koje mjere su korišteni za potrebe definiranja sastava i strukture operativnih kapaciteta kao i za potrebe izrade planova djelovanja civilne zaštite procjenjuje se visokom. </w:t>
      </w:r>
    </w:p>
    <w:p w14:paraId="1EC1913E"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02EDB7E4"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Nadalje, spremnost sustava civilne zaštite na temelju razvijenosti ranog upozoravanja, razmjene informacija i njihovog korištenja za podizanje spremnosti sustava civilne zaštite kroz pripreme za provođenje mjera i aktivnosti u svrhu smanjivanja posljedica neposrednih i nastupajućih prijetnji također se procjenjuje visokom. Spremnost sustava civilne zaštite na temelju ocjena fiskalne situacije i njezine perspektive posebno za prenamjenu dijela sredstava koja se koriste za reagiranje za potrebe financiranja provođenja preventivnih mjera procjenjuje se visokom.  Zaključno, iako je u području preventive procijenjena visoka spremnost cjelovitog sustava civilne zaštite za upravljanje rizicima od velikih nesreća, Općina Matulji će i dalje nastaviti raditi na kontinuiranom osposobljavanju snaga civilne zaštite, educiranju stanovništva o mogućim opasnostima od prirodnih rizika te provođenjem vježbi kako bi svi sudionici civilne zaštite bili upoznati sa svojim aktivnostima u slučaju mogućih rizika na području Općine. </w:t>
      </w:r>
    </w:p>
    <w:p w14:paraId="74B45A6D"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Planu djelovanja sustava civilne zaštite Općine Matulji utvrđen je način organizacije, aktiviranja i djelovanja sustava civilne zaštite, zadaća i nadležnosti, ljudskih snaga i potrebnih materijalno-tehničkih sredstava te mjera i postupaka za provedbu civilne zaštite u slučaju određenih rizika.</w:t>
      </w:r>
    </w:p>
    <w:p w14:paraId="45FDF512"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Temeljem tumačenja Zakona o ublažavanju i uklanjanju posljedica prirodnih nepogoda dobivenog od Ministarstva financija KLASA: 422-02/19-01/27  URBROJ: 513-06-02-19-5 od 26. veljače 2019. godine, pod pojmom procjena osiguranja opreme i drugih sredstava za zaštitu i sprječavanje stradanja imovine, gospodarskih funkcija i stradanja stanovništva (čl.17. stavak 2. točka 2.) podrazumijeva se procjena opreme i drugih sredstava nužnih za sanaciju, djelomično otklanjanje i ublažavanje štete nastale uslijed djelovanja prirodne nepogode. </w:t>
      </w:r>
    </w:p>
    <w:p w14:paraId="3AAF8C7B"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7BAD1575"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Općina Matulji ne raspolaže značajnom vlastitom opremom i sredstvima za zaštitu i sprečavanje stradanja imovine, gospodarskih funkcija i stradanja stanovništva. Opremom i sredstvima </w:t>
      </w:r>
      <w:r w:rsidRPr="00443B0E">
        <w:rPr>
          <w:rFonts w:ascii="Times New Roman" w:eastAsia="Times New Roman" w:hAnsi="Times New Roman" w:cs="Times New Roman"/>
          <w:lang w:val="hr-HR"/>
        </w:rPr>
        <w:lastRenderedPageBreak/>
        <w:t xml:space="preserve">raspolažu subjekti koji su navedeni kao nositelji mjera za otklanjanje izravnih posljedica prirodnih nepogoda. Gospodarski subjekti koji raspolažu opremom, za izvođenje potrebnih radnji u slučaju sanacije,  u okviru svoje redovne djelatnosti odrađuju preventivne mjere za smanjenje šteta pri nastajanju prirodne nepogode. </w:t>
      </w:r>
    </w:p>
    <w:p w14:paraId="3A1D3459" w14:textId="77777777" w:rsidR="00443B0E" w:rsidRPr="00443B0E" w:rsidRDefault="00443B0E" w:rsidP="00443B0E">
      <w:pPr>
        <w:spacing w:before="80" w:line="276" w:lineRule="auto"/>
        <w:jc w:val="both"/>
        <w:rPr>
          <w:rFonts w:ascii="Times New Roman" w:eastAsia="Times New Roman" w:hAnsi="Times New Roman" w:cs="Times New Roman"/>
          <w:b/>
          <w:bCs/>
          <w:color w:val="000000"/>
          <w:kern w:val="0"/>
          <w:sz w:val="22"/>
          <w:lang w:val="hr-HR"/>
          <w14:ligatures w14:val="none"/>
        </w:rPr>
      </w:pPr>
    </w:p>
    <w:p w14:paraId="0D6E0424" w14:textId="77777777" w:rsidR="00443B0E" w:rsidRPr="00513EC9" w:rsidRDefault="00443B0E" w:rsidP="00513EC9">
      <w:pPr>
        <w:pStyle w:val="Naslov1"/>
        <w:rPr>
          <w:rFonts w:ascii="Times New Roman" w:eastAsia="Times New Roman" w:hAnsi="Times New Roman" w:cs="Times New Roman"/>
          <w:b/>
          <w:bCs/>
          <w:color w:val="auto"/>
          <w:sz w:val="28"/>
          <w:szCs w:val="28"/>
          <w:lang w:val="hr-HR"/>
        </w:rPr>
      </w:pPr>
      <w:bookmarkStart w:id="21" w:name="_Toc212015781"/>
      <w:r w:rsidRPr="00513EC9">
        <w:rPr>
          <w:rFonts w:ascii="Times New Roman" w:eastAsia="Times New Roman" w:hAnsi="Times New Roman" w:cs="Times New Roman"/>
          <w:b/>
          <w:bCs/>
          <w:color w:val="auto"/>
          <w:sz w:val="28"/>
          <w:szCs w:val="28"/>
          <w:lang w:val="hr-HR"/>
        </w:rPr>
        <w:t>XII. OSTALE MJERE KOJE UKLJUČUJU SURADNJU S NADLEŽNIM TIJELIMA  (ŽUPANIJA, MINISTARSTVO, STRUČNJAKA ZA PODRUČJE PRIRODNIH NEPOGODA)</w:t>
      </w:r>
      <w:bookmarkEnd w:id="21"/>
    </w:p>
    <w:p w14:paraId="50A18955" w14:textId="77777777" w:rsidR="00443B0E" w:rsidRPr="00443B0E" w:rsidRDefault="00443B0E" w:rsidP="00443B0E">
      <w:p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Sukladno propisima kojima se uređuju pitanja u vezi elementarnih mjera kao mjera sanacije šteta od prirodnih nepogoda utvrđuje se:</w:t>
      </w:r>
    </w:p>
    <w:p w14:paraId="601E5AD1" w14:textId="77777777" w:rsidR="00443B0E" w:rsidRPr="00443B0E" w:rsidRDefault="00443B0E" w:rsidP="00443B0E">
      <w:pPr>
        <w:numPr>
          <w:ilvl w:val="0"/>
          <w:numId w:val="27"/>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provedba mjera s ciljem dodjeljivanja pomoći za ublažavanje i djelomično uklanjanje šteta od prirodnih nepogoda </w:t>
      </w:r>
    </w:p>
    <w:p w14:paraId="078EF512" w14:textId="77777777" w:rsidR="00443B0E" w:rsidRPr="00443B0E" w:rsidRDefault="00443B0E" w:rsidP="00443B0E">
      <w:pPr>
        <w:numPr>
          <w:ilvl w:val="0"/>
          <w:numId w:val="27"/>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provedba mjera s ciljem dodjeljivanja </w:t>
      </w:r>
      <w:r w:rsidRPr="00443B0E">
        <w:rPr>
          <w:rFonts w:ascii="Times New Roman" w:eastAsia="Times New Roman" w:hAnsi="Times New Roman" w:cs="Times New Roman"/>
          <w:color w:val="000000"/>
          <w:kern w:val="0"/>
          <w:sz w:val="22"/>
          <w:u w:val="single"/>
          <w:lang w:val="hr-HR"/>
          <w14:ligatures w14:val="none"/>
        </w:rPr>
        <w:t>žurne pomoći</w:t>
      </w:r>
      <w:r w:rsidRPr="00443B0E">
        <w:rPr>
          <w:rFonts w:ascii="Times New Roman" w:eastAsia="Times New Roman" w:hAnsi="Times New Roman" w:cs="Times New Roman"/>
          <w:color w:val="000000"/>
          <w:kern w:val="0"/>
          <w:sz w:val="22"/>
          <w:lang w:val="hr-HR"/>
          <w14:ligatures w14:val="none"/>
        </w:rPr>
        <w:t xml:space="preserve"> u svrhu djelomične sanacije šteta od prirodnih nepogoda </w:t>
      </w:r>
    </w:p>
    <w:p w14:paraId="125C71A8" w14:textId="77777777" w:rsidR="00443B0E" w:rsidRPr="00443B0E" w:rsidRDefault="00443B0E" w:rsidP="00443B0E">
      <w:pPr>
        <w:spacing w:before="80" w:after="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w:t>
      </w:r>
      <w:r w:rsidRPr="00443B0E">
        <w:rPr>
          <w:rFonts w:ascii="Times New Roman" w:eastAsia="Times New Roman" w:hAnsi="Times New Roman" w:cs="Times New Roman"/>
          <w:i/>
          <w:iCs/>
          <w:color w:val="000000"/>
          <w:kern w:val="0"/>
          <w:sz w:val="22"/>
          <w:lang w:val="hr-HR"/>
          <w14:ligatures w14:val="none"/>
        </w:rPr>
        <w:t xml:space="preserve">Nadležna tijela za provedbu mjera s ciljem djelomičnog ublažavanja šteta uslijed prirodnih nepogoda, sukladno Zakonu,  su: </w:t>
      </w:r>
    </w:p>
    <w:p w14:paraId="7F8103C2" w14:textId="77777777" w:rsidR="00443B0E" w:rsidRPr="00443B0E" w:rsidRDefault="00443B0E" w:rsidP="00443B0E">
      <w:pPr>
        <w:numPr>
          <w:ilvl w:val="0"/>
          <w:numId w:val="28"/>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Vlada Republike Hrvatske </w:t>
      </w:r>
    </w:p>
    <w:p w14:paraId="137A1F7E" w14:textId="76800699" w:rsidR="00443B0E" w:rsidRPr="00443B0E" w:rsidRDefault="00443B0E" w:rsidP="00443B0E">
      <w:pPr>
        <w:numPr>
          <w:ilvl w:val="0"/>
          <w:numId w:val="29"/>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Povjerenstva za procjenu šteta od </w:t>
      </w:r>
      <w:r w:rsidR="00E133E4">
        <w:rPr>
          <w:rFonts w:ascii="Times New Roman" w:eastAsia="Times New Roman" w:hAnsi="Times New Roman" w:cs="Times New Roman"/>
          <w:color w:val="000000"/>
          <w:kern w:val="0"/>
          <w:sz w:val="22"/>
          <w:lang w:val="hr-HR"/>
          <w14:ligatures w14:val="none"/>
        </w:rPr>
        <w:t>prirodnih</w:t>
      </w:r>
      <w:r w:rsidRPr="00443B0E">
        <w:rPr>
          <w:rFonts w:ascii="Times New Roman" w:eastAsia="Times New Roman" w:hAnsi="Times New Roman" w:cs="Times New Roman"/>
          <w:color w:val="000000"/>
          <w:kern w:val="0"/>
          <w:sz w:val="22"/>
          <w:lang w:val="hr-HR"/>
          <w14:ligatures w14:val="none"/>
        </w:rPr>
        <w:t xml:space="preserve"> nepogoda </w:t>
      </w:r>
    </w:p>
    <w:p w14:paraId="4F16DB8C" w14:textId="77777777" w:rsidR="00443B0E" w:rsidRPr="00443B0E" w:rsidRDefault="00443B0E" w:rsidP="00443B0E">
      <w:pPr>
        <w:numPr>
          <w:ilvl w:val="0"/>
          <w:numId w:val="29"/>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Nadležna ministarstva (ministarstva nadležna za financije; poljoprivredu; šumarstvo i ribarstvo; gospodarstvo; graditeljstvo i prostorno uređenje; zaštitu okoliša i energetiku; more, promet i infrastrukturu) </w:t>
      </w:r>
    </w:p>
    <w:p w14:paraId="3AF15B3B" w14:textId="77777777" w:rsidR="00443B0E" w:rsidRPr="00443B0E" w:rsidRDefault="00443B0E" w:rsidP="00443B0E">
      <w:pPr>
        <w:numPr>
          <w:ilvl w:val="0"/>
          <w:numId w:val="29"/>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Primorsko-goranska županija </w:t>
      </w:r>
    </w:p>
    <w:p w14:paraId="5845CA50" w14:textId="77777777" w:rsidR="00443B0E" w:rsidRPr="00443B0E" w:rsidRDefault="00443B0E" w:rsidP="00443B0E">
      <w:pPr>
        <w:numPr>
          <w:ilvl w:val="0"/>
          <w:numId w:val="29"/>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Općina Matulji </w:t>
      </w:r>
    </w:p>
    <w:p w14:paraId="2EA19F2F" w14:textId="77777777" w:rsidR="00443B0E" w:rsidRPr="00443B0E" w:rsidRDefault="00443B0E" w:rsidP="00443B0E">
      <w:p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Znanstvene ustanove za područje prirodnih nepogoda su Državni hidrometeorološki zavod (DHMZ), Zavod za seizmologiju i druge. Općinsko povjerenstvo Općine Matulji ostvaruje suradnju sa Županijskim povjerenstvom Primorsko-goranske županije za procjenu šteta od prirodnih nepogoda te sa istim usklađuje sve potrebne mjere i postupke oko provođenja ovog Plana. </w:t>
      </w:r>
    </w:p>
    <w:p w14:paraId="56CB8F02" w14:textId="77777777" w:rsidR="00E133E4" w:rsidRDefault="00E133E4" w:rsidP="00443B0E">
      <w:pPr>
        <w:spacing w:after="0" w:line="240" w:lineRule="auto"/>
        <w:rPr>
          <w:rFonts w:ascii="Calibri" w:eastAsia="Calibri" w:hAnsi="Calibri" w:cs="Times New Roman"/>
          <w:lang w:val="hr-HR"/>
        </w:rPr>
      </w:pPr>
    </w:p>
    <w:p w14:paraId="75932D4A" w14:textId="65B21B2E" w:rsidR="00443B0E" w:rsidRPr="00513EC9" w:rsidRDefault="00443B0E" w:rsidP="00513EC9">
      <w:pPr>
        <w:pStyle w:val="Naslov2"/>
        <w:rPr>
          <w:rFonts w:ascii="Times New Roman" w:eastAsia="Times New Roman" w:hAnsi="Times New Roman" w:cs="Times New Roman"/>
          <w:b/>
          <w:bCs/>
          <w:color w:val="auto"/>
          <w:sz w:val="28"/>
          <w:szCs w:val="28"/>
          <w:lang w:val="hr-HR"/>
        </w:rPr>
      </w:pPr>
      <w:bookmarkStart w:id="22" w:name="_Toc212015782"/>
      <w:r w:rsidRPr="00513EC9">
        <w:rPr>
          <w:rFonts w:ascii="Times New Roman" w:eastAsia="Times New Roman" w:hAnsi="Times New Roman" w:cs="Times New Roman"/>
          <w:b/>
          <w:bCs/>
          <w:color w:val="auto"/>
          <w:sz w:val="28"/>
          <w:szCs w:val="28"/>
          <w:lang w:val="hr-HR"/>
        </w:rPr>
        <w:t>ZAKLJUČAK</w:t>
      </w:r>
      <w:bookmarkEnd w:id="22"/>
      <w:r w:rsidRPr="00513EC9">
        <w:rPr>
          <w:rFonts w:ascii="Times New Roman" w:eastAsia="Times New Roman" w:hAnsi="Times New Roman" w:cs="Times New Roman"/>
          <w:b/>
          <w:bCs/>
          <w:color w:val="auto"/>
          <w:sz w:val="28"/>
          <w:szCs w:val="28"/>
          <w:lang w:val="hr-HR"/>
        </w:rPr>
        <w:t xml:space="preserve"> </w:t>
      </w:r>
    </w:p>
    <w:p w14:paraId="2A3D634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Ovim planom evidentirane su moguće prirodne nepogode na području Općine Matulji, te preventivne i posljedične mjere koje se planiraju poduzimati. </w:t>
      </w:r>
      <w:r w:rsidRPr="00443B0E">
        <w:rPr>
          <w:rFonts w:ascii="Times New Roman" w:eastAsia="Calibri" w:hAnsi="Times New Roman" w:cs="Times New Roman"/>
          <w:b/>
          <w:bCs/>
          <w:lang w:val="hr-HR"/>
        </w:rPr>
        <w:t>Potresi,</w:t>
      </w:r>
      <w:r w:rsidRPr="00443B0E">
        <w:rPr>
          <w:rFonts w:ascii="Times New Roman" w:eastAsia="Calibri" w:hAnsi="Times New Roman" w:cs="Times New Roman"/>
          <w:lang w:val="hr-HR"/>
        </w:rPr>
        <w:t xml:space="preserve"> kao najveći rizik detaljno su obrađene u Procjeni rizika od velikih nesreća i Planu djelovanja CZ Općine.</w:t>
      </w:r>
    </w:p>
    <w:p w14:paraId="101643C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Analizom učestalosti pojave istih kao i dosadašnjih šteta moguće je doći do procjene mogućih budućih šteta na području Općine. Analizirajući sve snage i sredstva vidljivo je da Općina Matulji ima snage kojima će provesti  mjere za ublažavanje i otklanjanje izravnih posljedica prirodne nepogode. </w:t>
      </w:r>
    </w:p>
    <w:p w14:paraId="413310D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Preventivne radnje koje je Općina u mogućnosti provesti, kontinuirano će se provoditi tokom godine. </w:t>
      </w:r>
    </w:p>
    <w:p w14:paraId="04E5CE90" w14:textId="1F859CA1"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Isto tako Općina Matulji će, kao JLS ali i usmjeravanjem stanovništva participirati u projektima iz oblasti preventive i kurative u poljoprivredi u Županiji. Općina i Županija imaju razvijen Program potpora u poljoprivredi (bespovratna sredstva iz Proračuna Općine ili Županije). Dio tih potpora koristiti će se i glede preventive i otklanjanja posljedica </w:t>
      </w:r>
      <w:r w:rsidR="00E133E4">
        <w:rPr>
          <w:rFonts w:ascii="Times New Roman" w:eastAsia="Calibri" w:hAnsi="Times New Roman" w:cs="Times New Roman"/>
          <w:lang w:val="hr-HR"/>
        </w:rPr>
        <w:t>prirodnih</w:t>
      </w:r>
      <w:r w:rsidRPr="00443B0E">
        <w:rPr>
          <w:rFonts w:ascii="Times New Roman" w:eastAsia="Calibri" w:hAnsi="Times New Roman" w:cs="Times New Roman"/>
          <w:lang w:val="hr-HR"/>
        </w:rPr>
        <w:t xml:space="preserve"> nepogoda a naročito:</w:t>
      </w:r>
    </w:p>
    <w:p w14:paraId="7F32305E" w14:textId="0B711246" w:rsidR="00443B0E" w:rsidRPr="00443B0E" w:rsidRDefault="00443B0E" w:rsidP="00443B0E">
      <w:pPr>
        <w:numPr>
          <w:ilvl w:val="0"/>
          <w:numId w:val="3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 xml:space="preserve">pratiti rad i poticaje Upravnog odjela za poljoprivredu. </w:t>
      </w:r>
      <w:r w:rsidR="00E133E4">
        <w:rPr>
          <w:rFonts w:ascii="Times New Roman" w:eastAsia="Calibri" w:hAnsi="Times New Roman" w:cs="Times New Roman"/>
          <w:lang w:val="hr-HR"/>
        </w:rPr>
        <w:t>P</w:t>
      </w:r>
      <w:r w:rsidRPr="00443B0E">
        <w:rPr>
          <w:rFonts w:ascii="Times New Roman" w:eastAsia="Calibri" w:hAnsi="Times New Roman" w:cs="Times New Roman"/>
          <w:lang w:val="hr-HR"/>
        </w:rPr>
        <w:t xml:space="preserve">roduženi </w:t>
      </w:r>
      <w:r w:rsidR="00E133E4">
        <w:rPr>
          <w:rFonts w:ascii="Times New Roman" w:eastAsia="Calibri" w:hAnsi="Times New Roman" w:cs="Times New Roman"/>
          <w:lang w:val="hr-HR"/>
        </w:rPr>
        <w:t xml:space="preserve">su </w:t>
      </w:r>
      <w:r w:rsidRPr="00443B0E">
        <w:rPr>
          <w:rFonts w:ascii="Times New Roman" w:eastAsia="Calibri" w:hAnsi="Times New Roman" w:cs="Times New Roman"/>
          <w:lang w:val="hr-HR"/>
        </w:rPr>
        <w:t xml:space="preserve">rokovi (WEB Županije) Agencije za plaćanja u poljoprivredi, ribarstvu i ruralnom razvoju za mjeru 6.3.1. </w:t>
      </w:r>
      <w:r w:rsidRPr="00443B0E">
        <w:rPr>
          <w:rFonts w:ascii="Times New Roman" w:eastAsia="Calibri" w:hAnsi="Times New Roman" w:cs="Times New Roman"/>
          <w:i/>
          <w:iCs/>
          <w:lang w:val="hr-HR"/>
        </w:rPr>
        <w:t>Potpora razvoju malih poljoprivrednih gospodarstava</w:t>
      </w:r>
      <w:r w:rsidRPr="00443B0E">
        <w:rPr>
          <w:rFonts w:ascii="Times New Roman" w:eastAsia="Calibri" w:hAnsi="Times New Roman" w:cs="Times New Roman"/>
          <w:lang w:val="hr-HR"/>
        </w:rPr>
        <w:t xml:space="preserve"> te 6.1.1. </w:t>
      </w:r>
      <w:r w:rsidRPr="00443B0E">
        <w:rPr>
          <w:rFonts w:ascii="Times New Roman" w:eastAsia="Calibri" w:hAnsi="Times New Roman" w:cs="Times New Roman"/>
          <w:i/>
          <w:iCs/>
          <w:lang w:val="hr-HR"/>
        </w:rPr>
        <w:t>Potpora mladim poljoprivrednicima</w:t>
      </w:r>
      <w:r w:rsidRPr="00443B0E">
        <w:rPr>
          <w:rFonts w:ascii="Times New Roman" w:eastAsia="Calibri" w:hAnsi="Times New Roman" w:cs="Times New Roman"/>
          <w:lang w:val="hr-HR"/>
        </w:rPr>
        <w:t>. Očekuje novi Program mjera za višegodišnje razdoblje.</w:t>
      </w:r>
    </w:p>
    <w:p w14:paraId="43767FFB" w14:textId="0BD6C1BA" w:rsidR="00443B0E" w:rsidRPr="00443B0E" w:rsidRDefault="00443B0E" w:rsidP="00443B0E">
      <w:pPr>
        <w:numPr>
          <w:ilvl w:val="0"/>
          <w:numId w:val="3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pratiti i uključiti se u projekte osiguranja u poljoprivredi, EU projekte i publikacije (podizanje protugradnih mreža, uzorkovanja i kalcifikacije tla, navodnjavanja, zaštite od mraza, izgradnju plastenika, naknada šteta i drugu.</w:t>
      </w:r>
    </w:p>
    <w:p w14:paraId="3418A783" w14:textId="48D2BC2F"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Za interventne potrebe kod dešavanja prirodnih nepogoda Općina Matulji će koristiti sredstva iz pričuve općinskog proračuna. </w:t>
      </w:r>
    </w:p>
    <w:p w14:paraId="78D85DE7" w14:textId="6A57FD6A" w:rsidR="00443B0E" w:rsidRPr="00443B0E" w:rsidRDefault="00443B0E" w:rsidP="00443B0E">
      <w:pPr>
        <w:spacing w:after="0" w:line="240" w:lineRule="auto"/>
        <w:rPr>
          <w:rFonts w:ascii="Times New Roman" w:eastAsia="Calibri" w:hAnsi="Times New Roman" w:cs="Times New Roman"/>
          <w:sz w:val="22"/>
          <w:szCs w:val="22"/>
          <w:lang w:val="hr-HR"/>
        </w:rPr>
      </w:pPr>
      <w:r w:rsidRPr="00443B0E">
        <w:rPr>
          <w:rFonts w:ascii="Times New Roman" w:eastAsia="Calibri" w:hAnsi="Times New Roman" w:cs="Times New Roman"/>
          <w:lang w:val="hr-HR"/>
        </w:rPr>
        <w:t xml:space="preserve"> </w:t>
      </w:r>
    </w:p>
    <w:p w14:paraId="645E6D6A" w14:textId="77777777" w:rsidR="00E4153F" w:rsidRPr="0032476B" w:rsidRDefault="00E4153F" w:rsidP="0032476B">
      <w:pPr>
        <w:pStyle w:val="Naslov1"/>
        <w:rPr>
          <w:rFonts w:ascii="Times New Roman" w:hAnsi="Times New Roman" w:cs="Times New Roman"/>
          <w:b/>
          <w:bCs/>
          <w:color w:val="auto"/>
          <w:sz w:val="28"/>
          <w:szCs w:val="28"/>
        </w:rPr>
      </w:pPr>
      <w:bookmarkStart w:id="23" w:name="_Toc212015783"/>
      <w:r w:rsidRPr="0032476B">
        <w:rPr>
          <w:rFonts w:ascii="Times New Roman" w:hAnsi="Times New Roman" w:cs="Times New Roman"/>
          <w:b/>
          <w:bCs/>
          <w:color w:val="auto"/>
          <w:sz w:val="28"/>
          <w:szCs w:val="28"/>
        </w:rPr>
        <w:t>XIII. ZAVRŠNE ODREDBE</w:t>
      </w:r>
      <w:bookmarkEnd w:id="23"/>
    </w:p>
    <w:p w14:paraId="1598702D" w14:textId="6DD359D1" w:rsidR="00E4153F" w:rsidRPr="00E4153F" w:rsidRDefault="00E4153F" w:rsidP="00E4153F">
      <w:pPr>
        <w:spacing w:after="0" w:line="240" w:lineRule="auto"/>
        <w:jc w:val="both"/>
        <w:rPr>
          <w:rFonts w:ascii="Times New Roman" w:eastAsia="Calibri" w:hAnsi="Times New Roman" w:cs="Times New Roman"/>
          <w:lang w:val="hr-HR"/>
        </w:rPr>
      </w:pPr>
      <w:r w:rsidRPr="00E4153F">
        <w:rPr>
          <w:rFonts w:ascii="Times New Roman" w:eastAsia="Calibri" w:hAnsi="Times New Roman" w:cs="Times New Roman"/>
          <w:lang w:val="hr-HR"/>
        </w:rPr>
        <w:t xml:space="preserve">Ovaj Plan objavit će se u „Službenim novinama </w:t>
      </w:r>
      <w:r>
        <w:rPr>
          <w:rFonts w:ascii="Times New Roman" w:eastAsia="Calibri" w:hAnsi="Times New Roman" w:cs="Times New Roman"/>
          <w:lang w:val="hr-HR"/>
        </w:rPr>
        <w:t>Općine Matulji</w:t>
      </w:r>
      <w:r w:rsidRPr="00E4153F">
        <w:rPr>
          <w:rFonts w:ascii="Times New Roman" w:eastAsia="Calibri" w:hAnsi="Times New Roman" w:cs="Times New Roman"/>
          <w:lang w:val="hr-HR"/>
        </w:rPr>
        <w:t>“ te na mrežnim stranicama Općine Matulji.</w:t>
      </w:r>
    </w:p>
    <w:p w14:paraId="14141AB5" w14:textId="77777777" w:rsidR="00E4153F" w:rsidRPr="00E4153F" w:rsidRDefault="00E4153F" w:rsidP="00E4153F">
      <w:pPr>
        <w:spacing w:after="0" w:line="240" w:lineRule="auto"/>
        <w:jc w:val="both"/>
        <w:rPr>
          <w:rFonts w:ascii="Times New Roman" w:eastAsia="Calibri" w:hAnsi="Times New Roman" w:cs="Times New Roman"/>
          <w:lang w:val="hr-HR"/>
        </w:rPr>
      </w:pPr>
    </w:p>
    <w:p w14:paraId="6251599C" w14:textId="77777777" w:rsidR="00E4153F" w:rsidRPr="00E4153F" w:rsidRDefault="00E4153F" w:rsidP="00E4153F">
      <w:pPr>
        <w:spacing w:after="0" w:line="240" w:lineRule="auto"/>
        <w:jc w:val="both"/>
        <w:rPr>
          <w:rFonts w:ascii="Times New Roman" w:eastAsia="Calibri" w:hAnsi="Times New Roman" w:cs="Times New Roman"/>
          <w:lang w:val="hr-HR"/>
        </w:rPr>
      </w:pPr>
    </w:p>
    <w:p w14:paraId="65E796ED" w14:textId="08D3CCF1" w:rsidR="00E4153F" w:rsidRPr="00E4153F" w:rsidRDefault="00E4153F" w:rsidP="00E4153F">
      <w:pPr>
        <w:spacing w:after="0" w:line="240" w:lineRule="auto"/>
        <w:jc w:val="both"/>
        <w:rPr>
          <w:rFonts w:ascii="Times New Roman" w:eastAsia="Calibri" w:hAnsi="Times New Roman" w:cs="Times New Roman"/>
          <w:lang w:val="hr-HR"/>
        </w:rPr>
      </w:pPr>
      <w:r w:rsidRPr="00E4153F">
        <w:rPr>
          <w:rFonts w:ascii="Times New Roman" w:eastAsia="Calibri" w:hAnsi="Times New Roman" w:cs="Times New Roman"/>
          <w:lang w:val="hr-HR"/>
        </w:rPr>
        <w:t>KLASA:</w:t>
      </w:r>
    </w:p>
    <w:p w14:paraId="0095F976" w14:textId="4069F7F7" w:rsidR="00E4153F" w:rsidRPr="00E4153F" w:rsidRDefault="00E4153F" w:rsidP="00E4153F">
      <w:pPr>
        <w:spacing w:after="0" w:line="240" w:lineRule="auto"/>
        <w:jc w:val="both"/>
        <w:rPr>
          <w:rFonts w:ascii="Times New Roman" w:eastAsia="Calibri" w:hAnsi="Times New Roman" w:cs="Times New Roman"/>
          <w:lang w:val="hr-HR"/>
        </w:rPr>
      </w:pPr>
      <w:r w:rsidRPr="00E4153F">
        <w:rPr>
          <w:rFonts w:ascii="Times New Roman" w:eastAsia="Calibri" w:hAnsi="Times New Roman" w:cs="Times New Roman"/>
          <w:lang w:val="hr-HR"/>
        </w:rPr>
        <w:t xml:space="preserve">URBROJ: </w:t>
      </w:r>
    </w:p>
    <w:p w14:paraId="148FE4E8" w14:textId="77777777" w:rsidR="00E4153F" w:rsidRPr="00E4153F" w:rsidRDefault="00E4153F" w:rsidP="00E4153F">
      <w:pPr>
        <w:spacing w:after="0" w:line="240" w:lineRule="auto"/>
        <w:jc w:val="both"/>
        <w:rPr>
          <w:rFonts w:ascii="Times New Roman" w:eastAsia="Calibri" w:hAnsi="Times New Roman" w:cs="Times New Roman"/>
          <w:lang w:val="hr-HR"/>
        </w:rPr>
      </w:pPr>
    </w:p>
    <w:p w14:paraId="6F4D653B" w14:textId="77777777" w:rsidR="00E4153F" w:rsidRPr="00E4153F" w:rsidRDefault="00E4153F" w:rsidP="00E4153F">
      <w:pPr>
        <w:spacing w:after="0" w:line="240" w:lineRule="auto"/>
        <w:jc w:val="center"/>
        <w:rPr>
          <w:rFonts w:ascii="Times New Roman" w:eastAsia="Calibri" w:hAnsi="Times New Roman" w:cs="Times New Roman"/>
          <w:lang w:val="hr-HR"/>
        </w:rPr>
      </w:pPr>
      <w:r w:rsidRPr="00E4153F">
        <w:rPr>
          <w:rFonts w:ascii="Times New Roman" w:eastAsia="Calibri" w:hAnsi="Times New Roman" w:cs="Times New Roman"/>
          <w:lang w:val="hr-HR"/>
        </w:rPr>
        <w:t>OPĆINSKO VIJEĆE OPĆINE MATULJI</w:t>
      </w:r>
    </w:p>
    <w:p w14:paraId="073182AF" w14:textId="77777777" w:rsidR="00E4153F" w:rsidRPr="00E4153F" w:rsidRDefault="00E4153F" w:rsidP="00E4153F">
      <w:pPr>
        <w:spacing w:after="0" w:line="240" w:lineRule="auto"/>
        <w:jc w:val="center"/>
        <w:rPr>
          <w:rFonts w:ascii="Times New Roman" w:eastAsia="Calibri" w:hAnsi="Times New Roman" w:cs="Times New Roman"/>
          <w:lang w:val="hr-HR"/>
        </w:rPr>
      </w:pPr>
      <w:r w:rsidRPr="00E4153F">
        <w:rPr>
          <w:rFonts w:ascii="Times New Roman" w:eastAsia="Calibri" w:hAnsi="Times New Roman" w:cs="Times New Roman"/>
          <w:lang w:val="hr-HR"/>
        </w:rPr>
        <w:t>Predsjednica Općinskog vijeća</w:t>
      </w:r>
    </w:p>
    <w:p w14:paraId="116F2135" w14:textId="77777777" w:rsidR="00E4153F" w:rsidRPr="00E4153F" w:rsidRDefault="00E4153F" w:rsidP="00E4153F">
      <w:pPr>
        <w:spacing w:after="0" w:line="240" w:lineRule="auto"/>
        <w:jc w:val="center"/>
        <w:rPr>
          <w:rFonts w:ascii="Times New Roman" w:eastAsia="Calibri" w:hAnsi="Times New Roman" w:cs="Times New Roman"/>
          <w:lang w:val="hr-HR"/>
        </w:rPr>
      </w:pPr>
      <w:r w:rsidRPr="00E4153F">
        <w:rPr>
          <w:rFonts w:ascii="Times New Roman" w:eastAsia="Calibri" w:hAnsi="Times New Roman" w:cs="Times New Roman"/>
          <w:lang w:val="hr-HR"/>
        </w:rPr>
        <w:t>Iva Letina</w:t>
      </w:r>
    </w:p>
    <w:p w14:paraId="77D9E571" w14:textId="77777777" w:rsidR="00E4153F" w:rsidRDefault="00E4153F" w:rsidP="00443B0E">
      <w:pPr>
        <w:spacing w:after="0" w:line="240" w:lineRule="auto"/>
        <w:jc w:val="both"/>
        <w:rPr>
          <w:rFonts w:ascii="Times New Roman" w:eastAsia="Calibri" w:hAnsi="Times New Roman" w:cs="Times New Roman"/>
          <w:lang w:val="hr-HR"/>
        </w:rPr>
      </w:pPr>
    </w:p>
    <w:p w14:paraId="3596DD67" w14:textId="77777777" w:rsidR="00E4153F" w:rsidRDefault="00E4153F" w:rsidP="00443B0E">
      <w:pPr>
        <w:spacing w:after="0" w:line="240" w:lineRule="auto"/>
        <w:jc w:val="both"/>
        <w:rPr>
          <w:rFonts w:ascii="Times New Roman" w:eastAsia="Calibri" w:hAnsi="Times New Roman" w:cs="Times New Roman"/>
          <w:lang w:val="hr-HR"/>
        </w:rPr>
      </w:pPr>
    </w:p>
    <w:p w14:paraId="7B716671" w14:textId="77777777" w:rsidR="00E4153F" w:rsidRDefault="00E4153F" w:rsidP="00443B0E">
      <w:pPr>
        <w:spacing w:after="0" w:line="240" w:lineRule="auto"/>
        <w:jc w:val="both"/>
        <w:rPr>
          <w:rFonts w:ascii="Times New Roman" w:eastAsia="Calibri" w:hAnsi="Times New Roman" w:cs="Times New Roman"/>
          <w:lang w:val="hr-HR"/>
        </w:rPr>
      </w:pPr>
    </w:p>
    <w:p w14:paraId="1E49ECB9" w14:textId="77777777" w:rsidR="004422DD" w:rsidRDefault="004422DD" w:rsidP="00443B0E">
      <w:pPr>
        <w:spacing w:after="0" w:line="240" w:lineRule="auto"/>
        <w:jc w:val="both"/>
        <w:rPr>
          <w:rFonts w:ascii="Times New Roman" w:eastAsia="Calibri" w:hAnsi="Times New Roman" w:cs="Times New Roman"/>
          <w:lang w:val="hr-HR"/>
        </w:rPr>
      </w:pPr>
    </w:p>
    <w:p w14:paraId="6D013B3F" w14:textId="77777777" w:rsidR="004422DD" w:rsidRDefault="004422DD" w:rsidP="00443B0E">
      <w:pPr>
        <w:spacing w:after="0" w:line="240" w:lineRule="auto"/>
        <w:jc w:val="both"/>
        <w:rPr>
          <w:rFonts w:ascii="Times New Roman" w:eastAsia="Calibri" w:hAnsi="Times New Roman" w:cs="Times New Roman"/>
          <w:lang w:val="hr-HR"/>
        </w:rPr>
      </w:pPr>
    </w:p>
    <w:p w14:paraId="477E66F7" w14:textId="77777777" w:rsidR="004422DD" w:rsidRDefault="004422DD" w:rsidP="00443B0E">
      <w:pPr>
        <w:spacing w:after="0" w:line="240" w:lineRule="auto"/>
        <w:jc w:val="both"/>
        <w:rPr>
          <w:rFonts w:ascii="Times New Roman" w:eastAsia="Calibri" w:hAnsi="Times New Roman" w:cs="Times New Roman"/>
          <w:lang w:val="hr-HR"/>
        </w:rPr>
      </w:pPr>
    </w:p>
    <w:p w14:paraId="72072149" w14:textId="77777777" w:rsidR="004422DD" w:rsidRDefault="004422DD" w:rsidP="00443B0E">
      <w:pPr>
        <w:spacing w:after="0" w:line="240" w:lineRule="auto"/>
        <w:jc w:val="both"/>
        <w:rPr>
          <w:rFonts w:ascii="Times New Roman" w:eastAsia="Calibri" w:hAnsi="Times New Roman" w:cs="Times New Roman"/>
          <w:lang w:val="hr-HR"/>
        </w:rPr>
      </w:pPr>
    </w:p>
    <w:p w14:paraId="66ADAF33" w14:textId="77777777" w:rsidR="004422DD" w:rsidRDefault="004422DD" w:rsidP="00443B0E">
      <w:pPr>
        <w:spacing w:after="0" w:line="240" w:lineRule="auto"/>
        <w:jc w:val="both"/>
        <w:rPr>
          <w:rFonts w:ascii="Times New Roman" w:eastAsia="Calibri" w:hAnsi="Times New Roman" w:cs="Times New Roman"/>
          <w:lang w:val="hr-HR"/>
        </w:rPr>
      </w:pPr>
    </w:p>
    <w:p w14:paraId="6B6C7449" w14:textId="77777777" w:rsidR="004422DD" w:rsidRDefault="004422DD" w:rsidP="00443B0E">
      <w:pPr>
        <w:spacing w:after="0" w:line="240" w:lineRule="auto"/>
        <w:jc w:val="both"/>
        <w:rPr>
          <w:rFonts w:ascii="Times New Roman" w:eastAsia="Calibri" w:hAnsi="Times New Roman" w:cs="Times New Roman"/>
          <w:lang w:val="hr-HR"/>
        </w:rPr>
      </w:pPr>
    </w:p>
    <w:p w14:paraId="72BC579D" w14:textId="77777777" w:rsidR="004422DD" w:rsidRDefault="004422DD" w:rsidP="00443B0E">
      <w:pPr>
        <w:spacing w:after="0" w:line="240" w:lineRule="auto"/>
        <w:jc w:val="both"/>
        <w:rPr>
          <w:rFonts w:ascii="Times New Roman" w:eastAsia="Calibri" w:hAnsi="Times New Roman" w:cs="Times New Roman"/>
          <w:lang w:val="hr-HR"/>
        </w:rPr>
      </w:pPr>
    </w:p>
    <w:p w14:paraId="6D807B7D" w14:textId="77777777" w:rsidR="004422DD" w:rsidRDefault="004422DD" w:rsidP="00443B0E">
      <w:pPr>
        <w:spacing w:after="0" w:line="240" w:lineRule="auto"/>
        <w:jc w:val="both"/>
        <w:rPr>
          <w:rFonts w:ascii="Times New Roman" w:eastAsia="Calibri" w:hAnsi="Times New Roman" w:cs="Times New Roman"/>
          <w:lang w:val="hr-HR"/>
        </w:rPr>
      </w:pPr>
    </w:p>
    <w:p w14:paraId="449B80AD" w14:textId="77777777" w:rsidR="004422DD" w:rsidRDefault="004422DD" w:rsidP="00443B0E">
      <w:pPr>
        <w:spacing w:after="0" w:line="240" w:lineRule="auto"/>
        <w:jc w:val="both"/>
        <w:rPr>
          <w:rFonts w:ascii="Times New Roman" w:eastAsia="Calibri" w:hAnsi="Times New Roman" w:cs="Times New Roman"/>
          <w:lang w:val="hr-HR"/>
        </w:rPr>
      </w:pPr>
    </w:p>
    <w:p w14:paraId="664C9331" w14:textId="77777777" w:rsidR="004422DD" w:rsidRDefault="004422DD" w:rsidP="00443B0E">
      <w:pPr>
        <w:spacing w:after="0" w:line="240" w:lineRule="auto"/>
        <w:jc w:val="both"/>
        <w:rPr>
          <w:rFonts w:ascii="Times New Roman" w:eastAsia="Calibri" w:hAnsi="Times New Roman" w:cs="Times New Roman"/>
          <w:lang w:val="hr-HR"/>
        </w:rPr>
      </w:pPr>
    </w:p>
    <w:p w14:paraId="7C4A3080" w14:textId="77777777" w:rsidR="004422DD" w:rsidRDefault="004422DD" w:rsidP="00443B0E">
      <w:pPr>
        <w:spacing w:after="0" w:line="240" w:lineRule="auto"/>
        <w:jc w:val="both"/>
        <w:rPr>
          <w:rFonts w:ascii="Times New Roman" w:eastAsia="Calibri" w:hAnsi="Times New Roman" w:cs="Times New Roman"/>
          <w:lang w:val="hr-HR"/>
        </w:rPr>
      </w:pPr>
    </w:p>
    <w:p w14:paraId="6753BD09" w14:textId="77777777" w:rsidR="004422DD" w:rsidRDefault="004422DD" w:rsidP="00443B0E">
      <w:pPr>
        <w:spacing w:after="0" w:line="240" w:lineRule="auto"/>
        <w:jc w:val="both"/>
        <w:rPr>
          <w:rFonts w:ascii="Times New Roman" w:eastAsia="Calibri" w:hAnsi="Times New Roman" w:cs="Times New Roman"/>
          <w:lang w:val="hr-HR"/>
        </w:rPr>
      </w:pPr>
    </w:p>
    <w:p w14:paraId="01618C5B" w14:textId="77777777" w:rsidR="004422DD" w:rsidRDefault="004422DD" w:rsidP="00443B0E">
      <w:pPr>
        <w:spacing w:after="0" w:line="240" w:lineRule="auto"/>
        <w:jc w:val="both"/>
        <w:rPr>
          <w:rFonts w:ascii="Times New Roman" w:eastAsia="Calibri" w:hAnsi="Times New Roman" w:cs="Times New Roman"/>
          <w:lang w:val="hr-HR"/>
        </w:rPr>
      </w:pPr>
    </w:p>
    <w:p w14:paraId="6AEADD9F" w14:textId="77777777" w:rsidR="004422DD" w:rsidRDefault="004422DD" w:rsidP="00443B0E">
      <w:pPr>
        <w:spacing w:after="0" w:line="240" w:lineRule="auto"/>
        <w:jc w:val="both"/>
        <w:rPr>
          <w:rFonts w:ascii="Times New Roman" w:eastAsia="Calibri" w:hAnsi="Times New Roman" w:cs="Times New Roman"/>
          <w:lang w:val="hr-HR"/>
        </w:rPr>
      </w:pPr>
    </w:p>
    <w:p w14:paraId="26519597" w14:textId="77777777" w:rsidR="004422DD" w:rsidRDefault="004422DD" w:rsidP="00443B0E">
      <w:pPr>
        <w:spacing w:after="0" w:line="240" w:lineRule="auto"/>
        <w:jc w:val="both"/>
        <w:rPr>
          <w:rFonts w:ascii="Times New Roman" w:eastAsia="Calibri" w:hAnsi="Times New Roman" w:cs="Times New Roman"/>
          <w:lang w:val="hr-HR"/>
        </w:rPr>
      </w:pPr>
    </w:p>
    <w:p w14:paraId="320E68B3" w14:textId="77777777" w:rsidR="004422DD" w:rsidRDefault="004422DD" w:rsidP="00443B0E">
      <w:pPr>
        <w:spacing w:after="0" w:line="240" w:lineRule="auto"/>
        <w:jc w:val="both"/>
        <w:rPr>
          <w:rFonts w:ascii="Times New Roman" w:eastAsia="Calibri" w:hAnsi="Times New Roman" w:cs="Times New Roman"/>
          <w:lang w:val="hr-HR"/>
        </w:rPr>
      </w:pPr>
    </w:p>
    <w:p w14:paraId="1F975238" w14:textId="22E4794E"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Prilozi Plana:</w:t>
      </w:r>
    </w:p>
    <w:p w14:paraId="0B39E60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739FFB8" w14:textId="77777777" w:rsidR="00443B0E" w:rsidRPr="00443B0E" w:rsidRDefault="00443B0E" w:rsidP="00443B0E">
      <w:pPr>
        <w:numPr>
          <w:ilvl w:val="0"/>
          <w:numId w:val="3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Shematski prikaz tijeka procesa kod prirodne nepogode u Općini</w:t>
      </w:r>
    </w:p>
    <w:p w14:paraId="17140EA3" w14:textId="77777777" w:rsidR="00443B0E" w:rsidRPr="00443B0E" w:rsidRDefault="00443B0E" w:rsidP="00443B0E">
      <w:pPr>
        <w:numPr>
          <w:ilvl w:val="0"/>
          <w:numId w:val="3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Prilog 1:</w:t>
      </w:r>
      <w:r w:rsidRPr="00443B0E">
        <w:rPr>
          <w:rFonts w:ascii="Times New Roman" w:eastAsia="Calibri" w:hAnsi="Times New Roman" w:cs="Times New Roman"/>
          <w:lang w:val="hr-HR"/>
        </w:rPr>
        <w:t xml:space="preserve"> Važeća Odluka o Povjerenstvu za procjenu šteta Općine Matulji</w:t>
      </w:r>
    </w:p>
    <w:p w14:paraId="7782400E" w14:textId="77777777" w:rsidR="00443B0E" w:rsidRPr="00443B0E" w:rsidRDefault="00443B0E" w:rsidP="00443B0E">
      <w:pPr>
        <w:numPr>
          <w:ilvl w:val="0"/>
          <w:numId w:val="3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Prilog 2:</w:t>
      </w:r>
      <w:r w:rsidRPr="00443B0E">
        <w:rPr>
          <w:rFonts w:ascii="Times New Roman" w:eastAsia="Calibri" w:hAnsi="Times New Roman" w:cs="Times New Roman"/>
          <w:lang w:val="hr-HR"/>
        </w:rPr>
        <w:t xml:space="preserve"> Način procjene različitih vrsta štete po Pravilniku o Registru šteta od prirodnih nepogoda i obrasci i sadržaji Područja procjena šteta A – K sa pripadajućim prilozima (tablicama)</w:t>
      </w:r>
    </w:p>
    <w:p w14:paraId="5AE045CE" w14:textId="77777777" w:rsidR="00443B0E" w:rsidRPr="00443B0E" w:rsidRDefault="00443B0E" w:rsidP="00443B0E">
      <w:pPr>
        <w:numPr>
          <w:ilvl w:val="0"/>
          <w:numId w:val="3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Prilog 2a:</w:t>
      </w:r>
      <w:r w:rsidRPr="00443B0E">
        <w:rPr>
          <w:rFonts w:ascii="Times New Roman" w:eastAsia="Calibri" w:hAnsi="Times New Roman" w:cs="Times New Roman"/>
          <w:lang w:val="hr-HR"/>
        </w:rPr>
        <w:t xml:space="preserve"> Bitni obrasci za popunu (u </w:t>
      </w:r>
      <w:proofErr w:type="spellStart"/>
      <w:r w:rsidRPr="00443B0E">
        <w:rPr>
          <w:rFonts w:ascii="Times New Roman" w:eastAsia="Calibri" w:hAnsi="Times New Roman" w:cs="Times New Roman"/>
          <w:lang w:val="hr-HR"/>
        </w:rPr>
        <w:t>wordu</w:t>
      </w:r>
      <w:proofErr w:type="spellEnd"/>
      <w:r w:rsidRPr="00443B0E">
        <w:rPr>
          <w:rFonts w:ascii="Times New Roman" w:eastAsia="Calibri" w:hAnsi="Times New Roman" w:cs="Times New Roman"/>
          <w:lang w:val="hr-HR"/>
        </w:rPr>
        <w:t>)</w:t>
      </w:r>
    </w:p>
    <w:p w14:paraId="68E2DF41" w14:textId="77777777" w:rsidR="00443B0E" w:rsidRPr="00443B0E" w:rsidRDefault="00443B0E" w:rsidP="00443B0E">
      <w:pPr>
        <w:spacing w:after="0" w:line="240" w:lineRule="auto"/>
        <w:rPr>
          <w:rFonts w:ascii="Times New Roman" w:eastAsia="Calibri" w:hAnsi="Times New Roman" w:cs="Times New Roman"/>
          <w:color w:val="FF0000"/>
          <w:kern w:val="0"/>
          <w:sz w:val="22"/>
          <w:szCs w:val="22"/>
          <w:lang w:val="hr-HR"/>
          <w14:ligatures w14:val="none"/>
        </w:rPr>
        <w:sectPr w:rsidR="00443B0E" w:rsidRPr="00443B0E" w:rsidSect="00443B0E">
          <w:footerReference w:type="default" r:id="rId35"/>
          <w:pgSz w:w="11906" w:h="16838"/>
          <w:pgMar w:top="1135" w:right="1417" w:bottom="1417" w:left="1417" w:header="567" w:footer="0" w:gutter="0"/>
          <w:cols w:space="720"/>
        </w:sectPr>
      </w:pPr>
    </w:p>
    <w:p w14:paraId="629B9E46"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r w:rsidRPr="00443B0E">
        <w:rPr>
          <w:rFonts w:ascii="Times New Roman" w:eastAsia="Calibri" w:hAnsi="Times New Roman" w:cs="Times New Roman"/>
          <w:noProof/>
          <w:color w:val="FF0000"/>
          <w:lang w:val="hr-HR" w:eastAsia="hr-HR"/>
        </w:rPr>
        <w:lastRenderedPageBreak/>
        <w:drawing>
          <wp:inline distT="0" distB="0" distL="0" distR="0" wp14:anchorId="276ECD85" wp14:editId="60CF1D1D">
            <wp:extent cx="8772525" cy="5667375"/>
            <wp:effectExtent l="0" t="0" r="9525" b="9525"/>
            <wp:docPr id="31" name="Picture 37" descr="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772525" cy="5667375"/>
                    </a:xfrm>
                    <a:prstGeom prst="rect">
                      <a:avLst/>
                    </a:prstGeom>
                    <a:noFill/>
                    <a:ln>
                      <a:noFill/>
                    </a:ln>
                  </pic:spPr>
                </pic:pic>
              </a:graphicData>
            </a:graphic>
          </wp:inline>
        </w:drawing>
      </w:r>
    </w:p>
    <w:p w14:paraId="0713BF38" w14:textId="77777777" w:rsidR="00443B0E" w:rsidRPr="00443B0E" w:rsidRDefault="00443B0E" w:rsidP="00443B0E">
      <w:pPr>
        <w:spacing w:after="0" w:line="240" w:lineRule="auto"/>
        <w:rPr>
          <w:rFonts w:ascii="Times New Roman" w:eastAsia="Calibri" w:hAnsi="Times New Roman" w:cs="Times New Roman"/>
          <w:color w:val="FF0000"/>
          <w:kern w:val="0"/>
          <w:sz w:val="22"/>
          <w:szCs w:val="22"/>
          <w:lang w:val="hr-HR"/>
          <w14:ligatures w14:val="none"/>
        </w:rPr>
        <w:sectPr w:rsidR="00443B0E" w:rsidRPr="00443B0E" w:rsidSect="00443B0E">
          <w:pgSz w:w="16838" w:h="11906" w:orient="landscape"/>
          <w:pgMar w:top="1417" w:right="1417" w:bottom="1417" w:left="1417" w:header="567" w:footer="0" w:gutter="0"/>
          <w:cols w:space="720"/>
        </w:sectPr>
      </w:pPr>
    </w:p>
    <w:p w14:paraId="1B9B8E6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lastRenderedPageBreak/>
        <w:t>Prilog 1</w:t>
      </w:r>
      <w:r w:rsidRPr="00443B0E">
        <w:rPr>
          <w:rFonts w:ascii="Times New Roman" w:eastAsia="Calibri" w:hAnsi="Times New Roman" w:cs="Times New Roman"/>
          <w:lang w:val="hr-HR"/>
        </w:rPr>
        <w:t>: Važeća Odluka o Povjerenstvu za procjene šteta Općine Matulji</w:t>
      </w:r>
    </w:p>
    <w:p w14:paraId="39B1DA35" w14:textId="77777777" w:rsidR="00443B0E" w:rsidRPr="00443B0E" w:rsidRDefault="00443B0E" w:rsidP="00443B0E">
      <w:pPr>
        <w:spacing w:after="0" w:line="240" w:lineRule="auto"/>
        <w:jc w:val="both"/>
        <w:rPr>
          <w:rFonts w:ascii="Times New Roman" w:eastAsia="Calibri" w:hAnsi="Times New Roman" w:cs="Times New Roman"/>
          <w:color w:val="FF0000"/>
          <w:sz w:val="16"/>
          <w:szCs w:val="16"/>
          <w:lang w:val="hr-HR"/>
        </w:rPr>
      </w:pPr>
    </w:p>
    <w:p w14:paraId="770CFB37" w14:textId="1A0339F9" w:rsidR="00443B0E" w:rsidRPr="00443B0E" w:rsidRDefault="00443B0E" w:rsidP="00443B0E">
      <w:pPr>
        <w:spacing w:after="0" w:line="240" w:lineRule="auto"/>
        <w:jc w:val="both"/>
        <w:rPr>
          <w:rFonts w:ascii="Times New Roman" w:eastAsia="Calibri" w:hAnsi="Times New Roman" w:cs="Times New Roman"/>
          <w:color w:val="FF0000"/>
          <w:sz w:val="22"/>
          <w:szCs w:val="22"/>
          <w:lang w:val="hr-HR"/>
        </w:rPr>
      </w:pPr>
    </w:p>
    <w:p w14:paraId="480E76A0"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6DE9A586"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377FF7DF"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4354F8F5"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2DDFABC4"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78CD5318"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77F9B833"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421C7FBA"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5A5CDE82"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37D0F632" w14:textId="77777777" w:rsidR="00443B0E" w:rsidRDefault="00443B0E" w:rsidP="00443B0E">
      <w:pPr>
        <w:spacing w:after="0" w:line="240" w:lineRule="auto"/>
        <w:jc w:val="both"/>
        <w:rPr>
          <w:rFonts w:ascii="Times New Roman" w:eastAsia="Calibri" w:hAnsi="Times New Roman" w:cs="Times New Roman"/>
          <w:color w:val="FF0000"/>
          <w:lang w:val="hr-HR"/>
        </w:rPr>
      </w:pPr>
    </w:p>
    <w:p w14:paraId="45EC08C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7AD59AF"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89839B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5EE8F527"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5F00FAD"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919ECB4"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7FAC0E22"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58EB0CA7"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65118F4"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70D05C38"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A06FF66"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9F2EDDD"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1200851"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942CDD0"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EC34EA5"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9826215"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B38D776"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986AE10"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9EBAB22"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730A61CB"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776E5C8"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11D5015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D2F6B20"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27301A2"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8569B8F"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C950C34"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221E941"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74011DC2"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3F30F8E4"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22CBFF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9600F7F"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508A1E8"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1ABDD0B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A574816"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214328C"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E70B29B" w14:textId="77777777" w:rsidR="009D20A0" w:rsidRPr="00443B0E" w:rsidRDefault="009D20A0" w:rsidP="00443B0E">
      <w:pPr>
        <w:spacing w:after="0" w:line="240" w:lineRule="auto"/>
        <w:jc w:val="both"/>
        <w:rPr>
          <w:rFonts w:ascii="Times New Roman" w:eastAsia="Calibri" w:hAnsi="Times New Roman" w:cs="Times New Roman"/>
          <w:color w:val="FF0000"/>
          <w:lang w:val="hr-HR"/>
        </w:rPr>
      </w:pPr>
    </w:p>
    <w:p w14:paraId="6681B54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lastRenderedPageBreak/>
        <w:t>Prilog 2:</w:t>
      </w:r>
      <w:r w:rsidRPr="00443B0E">
        <w:rPr>
          <w:rFonts w:ascii="Times New Roman" w:eastAsia="Calibri" w:hAnsi="Times New Roman" w:cs="Times New Roman"/>
          <w:lang w:val="hr-HR"/>
        </w:rPr>
        <w:t xml:space="preserve"> Način procjene različitih vrsta štete po Pravilniku o Registru šteta od prirodnih nepogoda i obrasci i sadržaji Područja procjena šteta A – K sa pripadajućim prilozima (tablicama)</w:t>
      </w:r>
    </w:p>
    <w:p w14:paraId="19135755" w14:textId="77777777" w:rsidR="00443B0E" w:rsidRPr="00443B0E" w:rsidRDefault="00443B0E" w:rsidP="00443B0E">
      <w:pPr>
        <w:spacing w:after="0" w:line="240" w:lineRule="auto"/>
        <w:rPr>
          <w:rFonts w:ascii="Calibri" w:eastAsia="Calibri" w:hAnsi="Calibri" w:cs="Times New Roman"/>
          <w:lang w:val="hr-HR"/>
        </w:rPr>
      </w:pPr>
    </w:p>
    <w:p w14:paraId="160A0DC1" w14:textId="77777777" w:rsidR="00443B0E" w:rsidRPr="00443B0E" w:rsidRDefault="00443B0E" w:rsidP="00443B0E">
      <w:pPr>
        <w:spacing w:after="0" w:line="240" w:lineRule="auto"/>
        <w:jc w:val="center"/>
        <w:rPr>
          <w:rFonts w:ascii="Times New Roman" w:eastAsia="Calibri" w:hAnsi="Times New Roman" w:cs="Times New Roman"/>
          <w:b/>
          <w:bCs/>
          <w:lang w:val="hr-HR"/>
        </w:rPr>
      </w:pPr>
      <w:r w:rsidRPr="00443B0E">
        <w:rPr>
          <w:rFonts w:ascii="Times New Roman" w:eastAsia="Calibri" w:hAnsi="Times New Roman" w:cs="Times New Roman"/>
          <w:b/>
          <w:bCs/>
          <w:lang w:val="hr-HR"/>
        </w:rPr>
        <w:t>Osnovni obrasci iz Pravilnika o registru šteta od prirodnih nepogoda</w:t>
      </w:r>
    </w:p>
    <w:p w14:paraId="1ABE6F98" w14:textId="77777777" w:rsidR="00443B0E" w:rsidRPr="00443B0E" w:rsidRDefault="00443B0E" w:rsidP="00443B0E">
      <w:pPr>
        <w:spacing w:before="80" w:line="276" w:lineRule="auto"/>
        <w:jc w:val="center"/>
        <w:rPr>
          <w:rFonts w:ascii="Arial" w:eastAsia="Times New Roman" w:hAnsi="Arial" w:cs="Arial"/>
          <w:color w:val="000000"/>
          <w:kern w:val="0"/>
          <w:sz w:val="22"/>
          <w:lang w:val="hr-HR"/>
          <w14:ligatures w14:val="none"/>
        </w:rPr>
      </w:pPr>
      <w:r w:rsidRPr="00443B0E">
        <w:rPr>
          <w:rFonts w:ascii="Arial" w:eastAsia="Times New Roman" w:hAnsi="Arial" w:cs="Arial"/>
          <w:noProof/>
          <w:color w:val="000000"/>
          <w:kern w:val="0"/>
          <w:sz w:val="22"/>
          <w:lang w:val="hr-HR" w:eastAsia="hr-HR"/>
          <w14:ligatures w14:val="none"/>
        </w:rPr>
        <w:drawing>
          <wp:inline distT="0" distB="0" distL="0" distR="0" wp14:anchorId="06B60FDB" wp14:editId="118AEFDF">
            <wp:extent cx="4457700" cy="2276475"/>
            <wp:effectExtent l="0" t="0" r="0" b="9525"/>
            <wp:docPr id="33" name="Picture 3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57700" cy="2276475"/>
                    </a:xfrm>
                    <a:prstGeom prst="rect">
                      <a:avLst/>
                    </a:prstGeom>
                    <a:noFill/>
                    <a:ln>
                      <a:noFill/>
                    </a:ln>
                  </pic:spPr>
                </pic:pic>
              </a:graphicData>
            </a:graphic>
          </wp:inline>
        </w:drawing>
      </w:r>
    </w:p>
    <w:p w14:paraId="16CBE2D4" w14:textId="77777777" w:rsidR="00443B0E" w:rsidRPr="00443B0E" w:rsidRDefault="00443B0E" w:rsidP="00443B0E">
      <w:pPr>
        <w:spacing w:after="0" w:line="240" w:lineRule="auto"/>
        <w:jc w:val="center"/>
        <w:rPr>
          <w:rFonts w:ascii="Calibri" w:eastAsia="Calibri" w:hAnsi="Calibri" w:cs="Times New Roman"/>
          <w:lang w:val="hr-HR"/>
        </w:rPr>
      </w:pPr>
      <w:r w:rsidRPr="00443B0E">
        <w:rPr>
          <w:rFonts w:ascii="Calibri" w:eastAsia="Calibri" w:hAnsi="Calibri" w:cs="Times New Roman"/>
          <w:noProof/>
          <w:lang w:val="hr-HR" w:eastAsia="hr-HR"/>
        </w:rPr>
        <w:drawing>
          <wp:inline distT="0" distB="0" distL="0" distR="0" wp14:anchorId="1A20F10A" wp14:editId="7CCBDADB">
            <wp:extent cx="4362450" cy="3133725"/>
            <wp:effectExtent l="0" t="0" r="0" b="9525"/>
            <wp:docPr id="34" name="Picture 3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362450" cy="3133725"/>
                    </a:xfrm>
                    <a:prstGeom prst="rect">
                      <a:avLst/>
                    </a:prstGeom>
                    <a:noFill/>
                    <a:ln>
                      <a:noFill/>
                    </a:ln>
                  </pic:spPr>
                </pic:pic>
              </a:graphicData>
            </a:graphic>
          </wp:inline>
        </w:drawing>
      </w:r>
    </w:p>
    <w:p w14:paraId="26C992DE" w14:textId="77777777" w:rsidR="00443B0E" w:rsidRPr="00443B0E" w:rsidRDefault="00443B0E" w:rsidP="00443B0E">
      <w:pPr>
        <w:spacing w:before="80" w:line="276" w:lineRule="auto"/>
        <w:jc w:val="center"/>
        <w:rPr>
          <w:rFonts w:ascii="Arial" w:eastAsia="Times New Roman" w:hAnsi="Arial" w:cs="Arial"/>
          <w:color w:val="000000"/>
          <w:kern w:val="0"/>
          <w:sz w:val="22"/>
          <w:lang w:val="hr-HR"/>
          <w14:ligatures w14:val="none"/>
        </w:rPr>
      </w:pPr>
      <w:r w:rsidRPr="00443B0E">
        <w:rPr>
          <w:rFonts w:ascii="Arial" w:eastAsia="Times New Roman" w:hAnsi="Arial" w:cs="Arial"/>
          <w:noProof/>
          <w:color w:val="000000"/>
          <w:kern w:val="0"/>
          <w:sz w:val="22"/>
          <w:lang w:val="hr-HR" w:eastAsia="hr-HR"/>
          <w14:ligatures w14:val="none"/>
        </w:rPr>
        <w:lastRenderedPageBreak/>
        <w:drawing>
          <wp:inline distT="0" distB="0" distL="0" distR="0" wp14:anchorId="3397F5AD" wp14:editId="67B8B9E6">
            <wp:extent cx="4295775" cy="2562225"/>
            <wp:effectExtent l="0" t="0" r="9525" b="9525"/>
            <wp:docPr id="35" name="Picture 27" descr="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2a"/>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95775" cy="2562225"/>
                    </a:xfrm>
                    <a:prstGeom prst="rect">
                      <a:avLst/>
                    </a:prstGeom>
                    <a:noFill/>
                    <a:ln>
                      <a:noFill/>
                    </a:ln>
                  </pic:spPr>
                </pic:pic>
              </a:graphicData>
            </a:graphic>
          </wp:inline>
        </w:drawing>
      </w:r>
    </w:p>
    <w:p w14:paraId="1E141CCD" w14:textId="77777777" w:rsidR="00443B0E" w:rsidRPr="00443B0E" w:rsidRDefault="00443B0E" w:rsidP="00443B0E">
      <w:pPr>
        <w:spacing w:after="0" w:line="240" w:lineRule="auto"/>
        <w:jc w:val="center"/>
        <w:rPr>
          <w:rFonts w:ascii="Times New Roman" w:eastAsia="Calibri" w:hAnsi="Times New Roman" w:cs="Times New Roman"/>
          <w:b/>
          <w:bCs/>
          <w:lang w:val="hr-HR"/>
        </w:rPr>
      </w:pPr>
      <w:r w:rsidRPr="00443B0E">
        <w:rPr>
          <w:rFonts w:ascii="Times New Roman" w:eastAsia="Calibri" w:hAnsi="Times New Roman" w:cs="Times New Roman"/>
          <w:b/>
          <w:noProof/>
          <w:lang w:val="hr-HR" w:eastAsia="hr-HR"/>
        </w:rPr>
        <w:drawing>
          <wp:inline distT="0" distB="0" distL="0" distR="0" wp14:anchorId="34C09468" wp14:editId="5B0A2A2E">
            <wp:extent cx="4886325" cy="3990975"/>
            <wp:effectExtent l="0" t="0" r="9525" b="9525"/>
            <wp:docPr id="36" name="Picture 2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886325" cy="3990975"/>
                    </a:xfrm>
                    <a:prstGeom prst="rect">
                      <a:avLst/>
                    </a:prstGeom>
                    <a:noFill/>
                    <a:ln>
                      <a:noFill/>
                    </a:ln>
                  </pic:spPr>
                </pic:pic>
              </a:graphicData>
            </a:graphic>
          </wp:inline>
        </w:drawing>
      </w:r>
    </w:p>
    <w:p w14:paraId="04A1A943"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48E71913"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64B9CE6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A – Procjena štete na građevinama</w:t>
      </w:r>
      <w:r w:rsidRPr="00443B0E">
        <w:rPr>
          <w:rFonts w:ascii="Times New Roman" w:eastAsia="Calibri" w:hAnsi="Times New Roman" w:cs="Times New Roman"/>
          <w:lang w:val="hr-HR"/>
        </w:rPr>
        <w:t xml:space="preserve"> (Čl.6 Pravilnika)</w:t>
      </w:r>
    </w:p>
    <w:p w14:paraId="47306A2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766775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Šteta od prirodne nepogode na građevini procjenjuje se u kunama po formuli:</w:t>
      </w:r>
    </w:p>
    <w:p w14:paraId="20FC745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 = C · A · P · E</w:t>
      </w:r>
    </w:p>
    <w:p w14:paraId="1008B2A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gdje je:</w:t>
      </w:r>
    </w:p>
    <w:p w14:paraId="38BAAA9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C važeća tržišna cijena (samo troškovi građenja) nove građevine po jedinici mjere (m3, m2, m1)</w:t>
      </w:r>
    </w:p>
    <w:p w14:paraId="6C2EB78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A veličina građevine izražena u m3, m2 ili m1</w:t>
      </w:r>
    </w:p>
    <w:p w14:paraId="5744502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 oštećenje građevine kao cjeline koje se izražava brojevima od 0,0 do 1,0 u koracima po 0,10. Za potpuno uništenu građevinu oštećenje je P=1,00.</w:t>
      </w:r>
    </w:p>
    <w:p w14:paraId="72C396F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E koeficijent istrošenosti građevine (Prilog 3)</w:t>
      </w:r>
    </w:p>
    <w:p w14:paraId="5484A2A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(2) Veličina građevine (A) iz stavka 1. ovoga članka određuje se za jedinicu mjere koja je primjerena utvrđenoj cijeni, npr. za neto površinu, za dužni metar, za kubni metar i sl.</w:t>
      </w:r>
    </w:p>
    <w:p w14:paraId="7F5FED3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Kod stambenih i poslovnih zgrada izračunava se bruto površina, kako bi se dobila neto površina koja je rezultat umnoška bruto površine s koeficijentom K (prilog 4)</w:t>
      </w:r>
    </w:p>
    <w:p w14:paraId="1E1BC14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Oštećenje »P« iz stavka 1. ovoga članka utvrđuje općinsko odnosno gradsko povjerenstvo pregledom oštećene građevine.</w:t>
      </w:r>
    </w:p>
    <w:p w14:paraId="29D19AA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Osim navedenom formulom iz stavka 1. ovoga članka, šteta se može procijeniti i primjenom troškovničke metode, tj. izradom troškovnika radova potrebnih za dovođenje građevine u stanje prije nepogode.</w:t>
      </w:r>
    </w:p>
    <w:p w14:paraId="6927C44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(5) Za pojedinačnu štetu veću od 200.000 kuna potrebno je dostaviti fotodokumentaciju oštećene građevine.</w:t>
      </w:r>
    </w:p>
    <w:p w14:paraId="35A29591"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Arial" w:eastAsia="Times New Roman" w:hAnsi="Arial" w:cs="Arial"/>
          <w:noProof/>
          <w:color w:val="000000"/>
          <w:kern w:val="0"/>
          <w:sz w:val="22"/>
          <w:lang w:val="hr-HR" w:eastAsia="hr-HR"/>
          <w14:ligatures w14:val="none"/>
        </w:rPr>
        <w:drawing>
          <wp:inline distT="0" distB="0" distL="0" distR="0" wp14:anchorId="3000FCBB" wp14:editId="30EC597E">
            <wp:extent cx="4248150" cy="3810000"/>
            <wp:effectExtent l="0" t="0" r="0" b="0"/>
            <wp:docPr id="37" name="Picture 9"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48150" cy="3810000"/>
                    </a:xfrm>
                    <a:prstGeom prst="rect">
                      <a:avLst/>
                    </a:prstGeom>
                    <a:noFill/>
                    <a:ln>
                      <a:noFill/>
                    </a:ln>
                  </pic:spPr>
                </pic:pic>
              </a:graphicData>
            </a:graphic>
          </wp:inline>
        </w:drawing>
      </w:r>
    </w:p>
    <w:p w14:paraId="39509C1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B – Procjena štete na opremi</w:t>
      </w:r>
      <w:r w:rsidRPr="00443B0E">
        <w:rPr>
          <w:rFonts w:ascii="Times New Roman" w:eastAsia="Calibri" w:hAnsi="Times New Roman" w:cs="Times New Roman"/>
          <w:lang w:val="hr-HR"/>
        </w:rPr>
        <w:t xml:space="preserve"> (Čl.7 Pravilnika)</w:t>
      </w:r>
    </w:p>
    <w:p w14:paraId="6481E677" w14:textId="77777777" w:rsidR="00443B0E" w:rsidRPr="00443B0E" w:rsidRDefault="00443B0E" w:rsidP="00443B0E">
      <w:pPr>
        <w:spacing w:after="0" w:line="240" w:lineRule="auto"/>
        <w:rPr>
          <w:rFonts w:ascii="Calibri" w:eastAsia="Calibri" w:hAnsi="Calibri" w:cs="Times New Roman"/>
          <w:sz w:val="16"/>
          <w:szCs w:val="16"/>
          <w:lang w:val="hr-HR"/>
        </w:rPr>
      </w:pPr>
    </w:p>
    <w:p w14:paraId="66734C94"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(1) Šteta na opremi procjenjuje se u kunama po formuli:</w:t>
      </w:r>
    </w:p>
    <w:p w14:paraId="704DB27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 = C · E · P</w:t>
      </w:r>
    </w:p>
    <w:p w14:paraId="6FC3695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gdje je:</w:t>
      </w:r>
    </w:p>
    <w:p w14:paraId="36AE56E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C nabavna maloprodajna cijena nove opreme</w:t>
      </w:r>
    </w:p>
    <w:p w14:paraId="59498DD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E koeficijent istrošenosti opreme u vrijeme nastanka prirodne nepogode (Prilog 5).</w:t>
      </w:r>
    </w:p>
    <w:p w14:paraId="75D3B02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 oštećenje opreme koje se izražava brojevima od 0,0 do 1,0. Za potpuno uništenu opremu oštećenje je P=1,00.</w:t>
      </w:r>
    </w:p>
    <w:p w14:paraId="551A68D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Pri određivanju nabavne cijene (C) iz stavka 1. ovoga članka dopušteno je uzeti cijenu najsličnije opreme približno jednakih tehničkih svojstava.</w:t>
      </w:r>
    </w:p>
    <w:p w14:paraId="7135E13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Vijek trajanja opreme i koeficijent istrošenosti (E) iz stavka 1. ovoga članka procjenjuje općinsko/gradsko povjerenstvo.</w:t>
      </w:r>
    </w:p>
    <w:p w14:paraId="3B0EE42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Oštećenje »P« iz stavka 1. ovoga članka procjenjuje općinsko odnosno gradsko povjerenstvo pregledom oštećene opreme.</w:t>
      </w:r>
    </w:p>
    <w:p w14:paraId="4552D9A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(5) Osim formulom iz stavka 1. ovoga članka, šteta se može procijeniti i primjenom troškovničke metode, tj. izradom troškovnika radova potrebnih za dovođenje opreme u stanje prije nepogode.</w:t>
      </w:r>
    </w:p>
    <w:p w14:paraId="167575DA" w14:textId="77777777" w:rsidR="00443B0E" w:rsidRPr="00443B0E" w:rsidRDefault="00443B0E" w:rsidP="00443B0E">
      <w:pPr>
        <w:spacing w:after="0" w:line="240" w:lineRule="auto"/>
        <w:jc w:val="both"/>
        <w:rPr>
          <w:rFonts w:ascii="Calibri" w:eastAsia="Calibri" w:hAnsi="Calibri" w:cs="Times New Roman"/>
          <w:lang w:val="hr-HR"/>
        </w:rPr>
      </w:pPr>
      <w:r w:rsidRPr="00443B0E">
        <w:rPr>
          <w:rFonts w:ascii="Times New Roman" w:eastAsia="Calibri" w:hAnsi="Times New Roman" w:cs="Times New Roman"/>
          <w:lang w:val="hr-HR"/>
        </w:rPr>
        <w:t>(6) Istovrsna oprema procjenjuje se navođenjem broja istovrsnih komada</w:t>
      </w:r>
      <w:r w:rsidRPr="00443B0E">
        <w:rPr>
          <w:rFonts w:ascii="Calibri" w:eastAsia="Calibri" w:hAnsi="Calibri" w:cs="Times New Roman"/>
          <w:lang w:val="hr-HR"/>
        </w:rPr>
        <w:t>.</w:t>
      </w:r>
    </w:p>
    <w:p w14:paraId="3336E1EC"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Arial" w:eastAsia="Times New Roman" w:hAnsi="Arial" w:cs="Arial"/>
          <w:noProof/>
          <w:color w:val="000000"/>
          <w:kern w:val="0"/>
          <w:sz w:val="22"/>
          <w:lang w:val="hr-HR" w:eastAsia="hr-HR"/>
          <w14:ligatures w14:val="none"/>
        </w:rPr>
        <w:drawing>
          <wp:inline distT="0" distB="0" distL="0" distR="0" wp14:anchorId="7631FC27" wp14:editId="76A36C03">
            <wp:extent cx="4714875" cy="1247775"/>
            <wp:effectExtent l="0" t="0" r="9525" b="9525"/>
            <wp:docPr id="38" name="Picture 8"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714875" cy="1247775"/>
                    </a:xfrm>
                    <a:prstGeom prst="rect">
                      <a:avLst/>
                    </a:prstGeom>
                    <a:noFill/>
                    <a:ln>
                      <a:noFill/>
                    </a:ln>
                  </pic:spPr>
                </pic:pic>
              </a:graphicData>
            </a:graphic>
          </wp:inline>
        </w:drawing>
      </w:r>
    </w:p>
    <w:p w14:paraId="5B85D746"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C – Procjena štete na zemljištima</w:t>
      </w:r>
      <w:r w:rsidRPr="00443B0E">
        <w:rPr>
          <w:rFonts w:ascii="Times New Roman" w:eastAsia="Times New Roman" w:hAnsi="Times New Roman" w:cs="Times New Roman"/>
          <w:color w:val="000000"/>
          <w:kern w:val="0"/>
          <w:sz w:val="22"/>
          <w:lang w:val="hr-HR"/>
          <w14:ligatures w14:val="none"/>
        </w:rPr>
        <w:t xml:space="preserve"> (Čl.8. Pravilnika)</w:t>
      </w:r>
    </w:p>
    <w:p w14:paraId="38A08FA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Šteta se procjenjuje za poljoprivredno, građevinsko i šumsko zemljište.</w:t>
      </w:r>
    </w:p>
    <w:p w14:paraId="02B3600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Prirodne nepogode mogu uzrokovati privremeno ili trajno onesposobljavanje zemljišta.</w:t>
      </w:r>
    </w:p>
    <w:p w14:paraId="36785B3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Privremeno onesposobljeno odnosno degradirano ili onečišćeno poljoprivredno zemljište je ono zemljište koje se dodatnim ulaganjima može obnoviti za namjenu kojoj je služilo prije nastanka oštećenja.</w:t>
      </w:r>
    </w:p>
    <w:p w14:paraId="424F2E6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Trajno onesposobljeno poljoprivredno zemljište je ono zemljište kojem je uništen gornji sloj tla sve do geološke podloge ili koje je onečišćeno štetnim tvarima koje se ne mogu poznatim stručnim postupcima odstraniti ili za koje je postupak revitalizacije zemljišta preskup.</w:t>
      </w:r>
    </w:p>
    <w:p w14:paraId="72B53BA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(5) Za privremeno onesposobljeno poljoprivredno zemljište iz ovoga članka, iznos štete jednak je ukupnim troškovima materijalnih ulaganja i radova potrebnih da se navedeno zemljište dovede u približno prvobitno stanje. Kao dokaz potrebno je osigurati stručnu elaboraciju uz detaljan troškovnik ulaganja i radova. Tako utvrđena šteta ne smije biti veća od štete za trajno uništeno zemljište.</w:t>
      </w:r>
    </w:p>
    <w:p w14:paraId="2DBF568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(6) Iznos štete za trajno onesposobljeno poljoprivredno zemljište iz ovoga članka, obračunava se na način da se utvrdi kategorija, bonitetna klasa i površina u hektarima, te pomnoži s odgovarajućim važećim tržišnim cijenama uzgajanih kultura u prethodnoj godini.</w:t>
      </w:r>
    </w:p>
    <w:p w14:paraId="20667A0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(7) Podjela građevinskog zemljišta iz ovoga članka u skupine (zone) za koje se koriste različite cijene, mora biti definirana aktom županije prije nastanka prirodne nepogode. Ako takve podjele nema, primjenjuju se važeće tržišne cijene građevinskog zemljišta.</w:t>
      </w:r>
    </w:p>
    <w:p w14:paraId="1664B00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(8) Procjena štete na šumskom zemljištu iz ovoga članka vrši se po istome načelu kao i procjena štete na poljoprivrednom zemljištu.</w:t>
      </w:r>
    </w:p>
    <w:p w14:paraId="2FC26ABE" w14:textId="77777777" w:rsidR="00443B0E" w:rsidRPr="00443B0E" w:rsidRDefault="00443B0E" w:rsidP="00443B0E">
      <w:pPr>
        <w:spacing w:after="0" w:line="240" w:lineRule="auto"/>
        <w:rPr>
          <w:rFonts w:ascii="Calibri" w:eastAsia="Calibri" w:hAnsi="Calibri" w:cs="Times New Roman"/>
          <w:lang w:val="hr-HR"/>
        </w:rPr>
      </w:pPr>
    </w:p>
    <w:p w14:paraId="5085BF35"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D – Procjena štete na šumama</w:t>
      </w:r>
      <w:r w:rsidRPr="00443B0E">
        <w:rPr>
          <w:rFonts w:ascii="Times New Roman" w:eastAsia="Times New Roman" w:hAnsi="Times New Roman" w:cs="Times New Roman"/>
          <w:color w:val="000000"/>
          <w:kern w:val="0"/>
          <w:sz w:val="22"/>
          <w:lang w:val="hr-HR"/>
          <w14:ligatures w14:val="none"/>
        </w:rPr>
        <w:t xml:space="preserve"> (Čl.9 Pravilnika)</w:t>
      </w:r>
    </w:p>
    <w:p w14:paraId="3605395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Za procjenu štete na šumama uzimaju se u obzir samo one šume koje se nalaze na katastarskim česticama na kojima je katastarska kultura šuma.</w:t>
      </w:r>
    </w:p>
    <w:p w14:paraId="01754CF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Kod procjene štete od elementarnih nepogoda na šumama najprije treba utvrditi površine pod bjelogoričnom i crnogoričnom šumom po vrstama drveća u hektarima, a zatim drvnu masu razvrstanu na tehničko i ogrjevno drvo oštećenih odnosno uništenih šumskih sastojina.</w:t>
      </w:r>
    </w:p>
    <w:p w14:paraId="0C17815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Vrijednost drvne mase iz stavka 2. ovoga članka obračunava se po cjeniku Hrvatskih šuma d.o.o. za drvnu masu stabala na panju (bez PDV-a) koji je trenutno važeći u vrijeme proglašenja prirodne nepogode (cjenik glavnih šumskih proizvoda). Iznos te štete unosi se u Registar šteta u obrazac »Šteta od prirodne nepogode na oštećenim i uništenim šumama« na način da se utvrđena ukupna vrijednost drvne mase pomnoži s faktorom oštećenja »P« čime se ukupna vrijednost oštećene i uništene drvne mase umanjuje za iskorištenu drvnu masu.</w:t>
      </w:r>
    </w:p>
    <w:p w14:paraId="7CC8E07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(4) Oštećenje »P« utvrđuje se pregledom oštećene šume. Oštećenje se izražava brojevima od 0,0 do 1,0 u koracima po 0,10. Za potpuno uništenu drvnu masu, odnosno kada nema drvne mase za iskorištenje, oštećenje je P=1,00.</w:t>
      </w:r>
    </w:p>
    <w:p w14:paraId="4158D52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(5) Štete na novopodignutim šumskim sastojinama za prvi dobni razred do 20 godina starosti utvrđuje se metodom troškova podizanja sastojina po hektaru. Iznos te štete unosi se u Registar šteta u obrazac »Šteta od prirodne nepogode na novopodignutim šumskim sastojinama« na način da se utvrđena vrijednost podizanja sastojina pomnoži s faktorom oštećenja »P« čime se vrijednost podizanja umanjuje za postotak sastojine koji nije oštećen. Vrijednost podizanja sastojine obračunava se po važećem šumsko – odštetnom cjeniku.</w:t>
      </w:r>
    </w:p>
    <w:p w14:paraId="07F5B17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(6) Oštećenje »P« utvrđuje se pregledom oštećene sastojine. Oštećenje se izražava brojevima od 0,0 do 1,0 u koracima po 0,10. Kad je novopodignuta sastojina u potpunosti uništena, oštećenje je P=1,0.</w:t>
      </w:r>
    </w:p>
    <w:p w14:paraId="77A56DC7" w14:textId="77777777" w:rsidR="00443B0E" w:rsidRPr="00443B0E" w:rsidRDefault="00443B0E" w:rsidP="00443B0E">
      <w:pPr>
        <w:spacing w:after="0" w:line="240" w:lineRule="auto"/>
        <w:rPr>
          <w:rFonts w:ascii="Calibri" w:eastAsia="Calibri" w:hAnsi="Calibri" w:cs="Times New Roman"/>
          <w:lang w:val="hr-HR"/>
        </w:rPr>
      </w:pPr>
    </w:p>
    <w:p w14:paraId="207165CE"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E – Procjena štete u poljoprivredi </w:t>
      </w:r>
      <w:r w:rsidRPr="00443B0E">
        <w:rPr>
          <w:rFonts w:ascii="Times New Roman" w:eastAsia="Times New Roman" w:hAnsi="Times New Roman" w:cs="Times New Roman"/>
          <w:color w:val="000000"/>
          <w:kern w:val="0"/>
          <w:sz w:val="22"/>
          <w:lang w:val="hr-HR"/>
          <w14:ligatures w14:val="none"/>
        </w:rPr>
        <w:t xml:space="preserve"> (Čl.10 Pravilnika)</w:t>
      </w:r>
    </w:p>
    <w:p w14:paraId="395B42B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Procjena štete u poljoprivredi obuhvaća procjenu štete nastale na biljnoj proizvodnji uključujući obrtna sredstva u poljoprivredi, i stočarstvu.</w:t>
      </w:r>
    </w:p>
    <w:p w14:paraId="7D1B26C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Štete u poljoprivredi obračunavaju se prema mjestu prijave štete.</w:t>
      </w:r>
    </w:p>
    <w:p w14:paraId="15AB279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Štetu u poljoprivredi mogu prijaviti svi poljoprivredni proizvođači upisani u Upisnik poljoprivrednika.</w:t>
      </w:r>
    </w:p>
    <w:p w14:paraId="62198A9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Prijava štete od prirodnih nepogoda u poljoprivredi obavezno sadržava MIBPG poljoprivrednog proizvođača te ARKOD oznaku površine za koju se šteta prijavljuje ili broj katastarske čestice.</w:t>
      </w:r>
    </w:p>
    <w:p w14:paraId="08E797EF" w14:textId="77777777" w:rsidR="00443B0E" w:rsidRPr="00443B0E" w:rsidRDefault="00443B0E" w:rsidP="00443B0E">
      <w:pPr>
        <w:spacing w:after="0" w:line="240" w:lineRule="auto"/>
        <w:rPr>
          <w:rFonts w:ascii="Calibri" w:eastAsia="Calibri" w:hAnsi="Calibri" w:cs="Times New Roman"/>
          <w:lang w:val="hr-HR"/>
        </w:rPr>
      </w:pPr>
    </w:p>
    <w:p w14:paraId="37BC58B5" w14:textId="77777777" w:rsidR="00443B0E" w:rsidRPr="00443B0E" w:rsidRDefault="00443B0E" w:rsidP="00443B0E">
      <w:pPr>
        <w:spacing w:before="80" w:line="276" w:lineRule="auto"/>
        <w:jc w:val="both"/>
        <w:rPr>
          <w:rFonts w:ascii="Times New Roman" w:eastAsia="Times New Roman" w:hAnsi="Times New Roman" w:cs="Times New Roman"/>
          <w:b/>
          <w:bCs/>
          <w:color w:val="000000"/>
          <w:kern w:val="0"/>
          <w:sz w:val="22"/>
          <w:lang w:val="hr-HR"/>
          <w14:ligatures w14:val="none"/>
        </w:rPr>
      </w:pPr>
    </w:p>
    <w:p w14:paraId="4FA3EA06"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F – Procjena štete na biljnoj proizvodnji </w:t>
      </w:r>
      <w:r w:rsidRPr="00443B0E">
        <w:rPr>
          <w:rFonts w:ascii="Times New Roman" w:eastAsia="Times New Roman" w:hAnsi="Times New Roman" w:cs="Times New Roman"/>
          <w:color w:val="000000"/>
          <w:kern w:val="0"/>
          <w:sz w:val="22"/>
          <w:lang w:val="hr-HR"/>
          <w14:ligatures w14:val="none"/>
        </w:rPr>
        <w:t xml:space="preserve"> (Čl.11 Pravilnika)</w:t>
      </w:r>
    </w:p>
    <w:p w14:paraId="5E55D2F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Procjena štete na biljnoj proizvodnji obuhvaća procjenu štete na višegodišnjim nasadima i obrtnim sredstvima u poljoprivredi uključujući gubitak priroda u kalendarskoj godini u kojoj je proglašena prirodna nepogoda.</w:t>
      </w:r>
    </w:p>
    <w:p w14:paraId="1D8AAE4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Procjena štete od prirodne nepogode na biljnoj proizvodnji utvrđuje se umnoškom poljoprivredne površine (ha) pod pojedinom kulturom oštećenom ili uništenom prirodnom nepogodom, postotkom procijenjenog oštećenja i jedinstvenom cijenom kulture.</w:t>
      </w:r>
    </w:p>
    <w:p w14:paraId="6C4C0F16" w14:textId="77777777" w:rsidR="00443B0E" w:rsidRPr="00443B0E" w:rsidRDefault="00443B0E" w:rsidP="00443B0E">
      <w:pPr>
        <w:spacing w:after="0" w:line="240" w:lineRule="auto"/>
        <w:rPr>
          <w:rFonts w:ascii="Calibri" w:eastAsia="Calibri" w:hAnsi="Calibri" w:cs="Times New Roman"/>
          <w:lang w:val="hr-HR"/>
        </w:rPr>
      </w:pPr>
    </w:p>
    <w:p w14:paraId="3CEBBB86"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G – Procjena štete na višegodišnjim nasadima </w:t>
      </w:r>
      <w:r w:rsidRPr="00443B0E">
        <w:rPr>
          <w:rFonts w:ascii="Times New Roman" w:eastAsia="Times New Roman" w:hAnsi="Times New Roman" w:cs="Times New Roman"/>
          <w:color w:val="000000"/>
          <w:kern w:val="0"/>
          <w:sz w:val="22"/>
          <w:lang w:val="hr-HR"/>
          <w14:ligatures w14:val="none"/>
        </w:rPr>
        <w:t xml:space="preserve"> (Čl.12 Pravilnika)</w:t>
      </w:r>
    </w:p>
    <w:p w14:paraId="3A85D95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Šteta na višegodišnjim nasadima odnosi se na uništenje stabala i sadnica voćaka, maslina te trsova vinove loze.</w:t>
      </w:r>
    </w:p>
    <w:p w14:paraId="3BEF103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Iznos štete na višegodišnjim nasadima obračunava se umnoškom broja uništenih stabala, trsova i/ili sadnica s jedinstvenom cijenom kulture.</w:t>
      </w:r>
    </w:p>
    <w:p w14:paraId="5D4E816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Šteta od prirodne nepogode na višegodišnjim nasadima prijavljuje se u Registru šteta na obrascu Prijava štete na višegodišnjim nasadima.</w:t>
      </w:r>
    </w:p>
    <w:p w14:paraId="27C7EBD8"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BAF8E9E"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H – Procjena štete na obrtnim sredstvima u poljoprivredi </w:t>
      </w:r>
      <w:r w:rsidRPr="00443B0E">
        <w:rPr>
          <w:rFonts w:ascii="Times New Roman" w:eastAsia="Times New Roman" w:hAnsi="Times New Roman" w:cs="Times New Roman"/>
          <w:color w:val="000000"/>
          <w:kern w:val="0"/>
          <w:sz w:val="22"/>
          <w:lang w:val="hr-HR"/>
          <w14:ligatures w14:val="none"/>
        </w:rPr>
        <w:t xml:space="preserve"> (Čl.13 Pravilnika)</w:t>
      </w:r>
    </w:p>
    <w:p w14:paraId="58FF125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U obrtna sredstva u poljoprivredi ubrajaju se sirovine, reprodukcijski materijal, poluproizvodi i nedovršeni proizvodi, gotovi proizvodi i tekuća poljoprivredna proizvodnja.</w:t>
      </w:r>
    </w:p>
    <w:p w14:paraId="4C70B19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Šteta u tekućoj poljoprivrednoj proizvodnji iz ovoga članka može nastati na žitaricama, industrijskom bilju, krmnom i ostalom bilju, livadama i pašnjacima te na voću, povrću, grožđu i maslinama.</w:t>
      </w:r>
    </w:p>
    <w:p w14:paraId="1A5990A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(3) Šteta je jednaka umnošku procijenjenih količina uništenih roba i jedinstvenih cijena.</w:t>
      </w:r>
    </w:p>
    <w:p w14:paraId="790E086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Šteta na obrtnim sredstvima procjenjuje se uvidom na mjestu nastanka štete, a obračunava po vrstama roba.</w:t>
      </w:r>
    </w:p>
    <w:p w14:paraId="2A64BBF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(5) Šteta od prirodne nepogode na obrtnim sredstvima prijavljuje se u Registru šteta na obrascu Prijava štete na obrtnim sredstvima.</w:t>
      </w:r>
    </w:p>
    <w:p w14:paraId="758CED3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A745C8C"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I– Procjena štete u stočarstvu </w:t>
      </w:r>
      <w:r w:rsidRPr="00443B0E">
        <w:rPr>
          <w:rFonts w:ascii="Times New Roman" w:eastAsia="Times New Roman" w:hAnsi="Times New Roman" w:cs="Times New Roman"/>
          <w:color w:val="000000"/>
          <w:kern w:val="0"/>
          <w:sz w:val="22"/>
          <w:lang w:val="hr-HR"/>
          <w14:ligatures w14:val="none"/>
        </w:rPr>
        <w:t xml:space="preserve"> (Čl.14 Pravilnika)</w:t>
      </w:r>
    </w:p>
    <w:p w14:paraId="1D0F487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Šteta u stočarstvu procjenjuje se samo na uginulim životinjama.</w:t>
      </w:r>
    </w:p>
    <w:p w14:paraId="6E5CD73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Broj uginule stoke utvrđuje se po vrstama i kategorijama na način da se za svaku kategoriju stoke utvrđuje prosječna jedinična težina žive vage i važeća tržišna cijena po kilogramu žive vage. Šteta je jednaka umnošku broja komada, prosječne jedinične težine i jedinstvene cijene.</w:t>
      </w:r>
    </w:p>
    <w:p w14:paraId="7ABA850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Pri procjeni štete u pčelarstvu, procjenjuje se ukupan broj uginulih društava, te se primjenom jedinstvenih cijena utvrđuje šteta.</w:t>
      </w:r>
    </w:p>
    <w:p w14:paraId="608EEC4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60A8427"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J– Procjena štete u ribarstvu i akvakulturi </w:t>
      </w:r>
      <w:r w:rsidRPr="00443B0E">
        <w:rPr>
          <w:rFonts w:ascii="Times New Roman" w:eastAsia="Times New Roman" w:hAnsi="Times New Roman" w:cs="Times New Roman"/>
          <w:color w:val="000000"/>
          <w:kern w:val="0"/>
          <w:sz w:val="22"/>
          <w:lang w:val="hr-HR"/>
          <w14:ligatures w14:val="none"/>
        </w:rPr>
        <w:t xml:space="preserve"> (Čl.15 Pravilnika)</w:t>
      </w:r>
    </w:p>
    <w:p w14:paraId="3C7CC6C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 procjeni šteta u ribarstvu i akvakulturi procjenjuje se ukupna količina uginule ribe i drugih organizama u akvakulturi, te se primjenom jedinstvenih cijena utvrđuje iznos štete.</w:t>
      </w:r>
    </w:p>
    <w:p w14:paraId="19E193E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DF320A9"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K– Procjena štete na divljači </w:t>
      </w:r>
      <w:r w:rsidRPr="00443B0E">
        <w:rPr>
          <w:rFonts w:ascii="Times New Roman" w:eastAsia="Times New Roman" w:hAnsi="Times New Roman" w:cs="Times New Roman"/>
          <w:color w:val="000000"/>
          <w:kern w:val="0"/>
          <w:sz w:val="22"/>
          <w:lang w:val="hr-HR"/>
          <w14:ligatures w14:val="none"/>
        </w:rPr>
        <w:t xml:space="preserve"> (Čl.16 Pravilnika)</w:t>
      </w:r>
    </w:p>
    <w:p w14:paraId="7338F23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se za uništenu divljač obračunavaju na način da se procijeni broj uginule divljači po vrstama te pomnoži s jedinstvenom cijenom.</w:t>
      </w:r>
    </w:p>
    <w:p w14:paraId="6AB248A8"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49A32E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Podaci o razvrstavanju dobara i šifre pojedinačno po kulturama objavljuju se na Internet stranicama Ministarstva financija  </w:t>
      </w:r>
      <w:hyperlink r:id="rId43" w:history="1">
        <w:r w:rsidRPr="00443B0E">
          <w:rPr>
            <w:rFonts w:ascii="Arial" w:eastAsia="Calibri" w:hAnsi="Arial" w:cs="Arial"/>
            <w:color w:val="0000FF"/>
            <w:u w:val="single"/>
            <w:lang w:val="hr-HR"/>
          </w:rPr>
          <w:t>www.mfin,hr</w:t>
        </w:r>
      </w:hyperlink>
      <w:r w:rsidRPr="00443B0E">
        <w:rPr>
          <w:rFonts w:ascii="Times New Roman" w:eastAsia="Calibri" w:hAnsi="Times New Roman" w:cs="Times New Roman"/>
          <w:lang w:val="hr-HR"/>
        </w:rPr>
        <w:t>. (ažurirani).</w:t>
      </w:r>
    </w:p>
    <w:p w14:paraId="3AA02BB3" w14:textId="77777777" w:rsidR="00443B0E" w:rsidRPr="00443B0E" w:rsidRDefault="00443B0E" w:rsidP="00443B0E">
      <w:pPr>
        <w:spacing w:before="80" w:line="276" w:lineRule="auto"/>
        <w:jc w:val="center"/>
        <w:rPr>
          <w:rFonts w:ascii="Times New Roman" w:eastAsia="Times New Roman" w:hAnsi="Times New Roman" w:cs="Times New Roman"/>
          <w:b/>
          <w:bCs/>
          <w:color w:val="000000"/>
          <w:kern w:val="0"/>
          <w:sz w:val="22"/>
          <w:lang w:val="hr-HR"/>
          <w14:ligatures w14:val="none"/>
        </w:rPr>
      </w:pPr>
    </w:p>
    <w:p w14:paraId="2DB95310" w14:textId="77777777" w:rsidR="00443B0E" w:rsidRPr="00443B0E" w:rsidRDefault="00443B0E" w:rsidP="00443B0E">
      <w:pPr>
        <w:spacing w:before="80" w:line="276" w:lineRule="auto"/>
        <w:jc w:val="center"/>
        <w:rPr>
          <w:rFonts w:ascii="Times New Roman" w:eastAsia="Times New Roman" w:hAnsi="Times New Roman" w:cs="Times New Roman"/>
          <w:b/>
          <w:bCs/>
          <w:color w:val="000000"/>
          <w:kern w:val="0"/>
          <w:sz w:val="22"/>
          <w:lang w:val="hr-HR"/>
          <w14:ligatures w14:val="none"/>
        </w:rPr>
      </w:pPr>
    </w:p>
    <w:p w14:paraId="0168157A" w14:textId="77777777" w:rsidR="00E133E4" w:rsidRDefault="00E133E4"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p>
    <w:p w14:paraId="2A1384DD" w14:textId="77777777" w:rsidR="00E133E4" w:rsidRDefault="00E133E4"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p>
    <w:p w14:paraId="39B448E8" w14:textId="110C9096" w:rsidR="00443B0E" w:rsidRPr="00443B0E" w:rsidRDefault="00443B0E"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bookmarkStart w:id="24" w:name="_Toc212015784"/>
      <w:r w:rsidRPr="00443B0E">
        <w:rPr>
          <w:rFonts w:ascii="Times New Roman" w:eastAsia="Times New Roman" w:hAnsi="Times New Roman" w:cs="Times New Roman"/>
          <w:b/>
          <w:bCs/>
          <w:smallCaps/>
          <w:color w:val="000000"/>
          <w:kern w:val="0"/>
          <w:sz w:val="22"/>
          <w:lang w:val="hr-HR"/>
          <w14:ligatures w14:val="none"/>
        </w:rPr>
        <w:t xml:space="preserve">Prilog 2a: Bitni obrasci za popunu u </w:t>
      </w:r>
      <w:proofErr w:type="spellStart"/>
      <w:r w:rsidRPr="00443B0E">
        <w:rPr>
          <w:rFonts w:ascii="Times New Roman" w:eastAsia="Times New Roman" w:hAnsi="Times New Roman" w:cs="Times New Roman"/>
          <w:b/>
          <w:bCs/>
          <w:smallCaps/>
          <w:color w:val="000000"/>
          <w:kern w:val="0"/>
          <w:sz w:val="22"/>
          <w:lang w:val="hr-HR"/>
          <w14:ligatures w14:val="none"/>
        </w:rPr>
        <w:t>wordu</w:t>
      </w:r>
      <w:bookmarkEnd w:id="24"/>
      <w:proofErr w:type="spellEnd"/>
    </w:p>
    <w:p w14:paraId="545DB9AE" w14:textId="77777777" w:rsidR="00443B0E" w:rsidRPr="00443B0E" w:rsidRDefault="00443B0E"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bookmarkStart w:id="25" w:name="_Toc212015785"/>
      <w:r w:rsidRPr="00443B0E">
        <w:rPr>
          <w:rFonts w:ascii="Times New Roman" w:eastAsia="Times New Roman" w:hAnsi="Times New Roman" w:cs="Times New Roman"/>
          <w:b/>
          <w:bCs/>
          <w:smallCaps/>
          <w:color w:val="000000"/>
          <w:kern w:val="0"/>
          <w:sz w:val="22"/>
          <w:lang w:val="hr-HR"/>
          <w14:ligatures w14:val="none"/>
        </w:rPr>
        <w:t>Obrazac PN</w:t>
      </w:r>
      <w:bookmarkEnd w:id="25"/>
      <w:r w:rsidRPr="00443B0E">
        <w:rPr>
          <w:rFonts w:ascii="Times New Roman" w:eastAsia="Times New Roman" w:hAnsi="Times New Roman" w:cs="Times New Roman"/>
          <w:b/>
          <w:bCs/>
          <w:smallCaps/>
          <w:color w:val="000000"/>
          <w:kern w:val="0"/>
          <w:sz w:val="22"/>
          <w:lang w:val="hr-HR"/>
          <w14:ligatures w14:val="none"/>
        </w:rPr>
        <w:t xml:space="preserve"> </w:t>
      </w:r>
    </w:p>
    <w:p w14:paraId="2AA93A67" w14:textId="77777777" w:rsidR="00443B0E" w:rsidRPr="00443B0E" w:rsidRDefault="00443B0E" w:rsidP="00443B0E">
      <w:pPr>
        <w:shd w:val="clear" w:color="auto" w:fill="FFFFFF"/>
        <w:spacing w:before="80" w:after="48" w:line="240" w:lineRule="auto"/>
        <w:ind w:firstLine="408"/>
        <w:jc w:val="right"/>
        <w:textAlignment w:val="baseline"/>
        <w:rPr>
          <w:rFonts w:ascii="Times New Roman" w:eastAsia="Times New Roman" w:hAnsi="Times New Roman" w:cs="Times New Roman"/>
          <w:b/>
          <w:bCs/>
          <w:i/>
          <w:iCs/>
          <w:color w:val="000000"/>
          <w:kern w:val="0"/>
          <w:sz w:val="20"/>
          <w:szCs w:val="20"/>
          <w:lang w:val="hr-HR" w:eastAsia="hr-HR"/>
          <w14:ligatures w14:val="none"/>
        </w:rPr>
      </w:pPr>
      <w:r w:rsidRPr="00443B0E">
        <w:rPr>
          <w:rFonts w:ascii="Times New Roman" w:eastAsia="Times New Roman" w:hAnsi="Times New Roman" w:cs="Times New Roman"/>
          <w:b/>
          <w:bCs/>
          <w:i/>
          <w:iCs/>
          <w:color w:val="000000"/>
          <w:kern w:val="0"/>
          <w:sz w:val="20"/>
          <w:szCs w:val="20"/>
          <w:lang w:val="hr-HR" w:eastAsia="hr-HR"/>
          <w14:ligatures w14:val="none"/>
        </w:rPr>
        <w:t>OBRAZAC PN</w:t>
      </w:r>
    </w:p>
    <w:tbl>
      <w:tblPr>
        <w:tblW w:w="9310" w:type="dxa"/>
        <w:shd w:val="clear" w:color="auto" w:fill="FFFFFF"/>
        <w:tblCellMar>
          <w:left w:w="0" w:type="dxa"/>
          <w:right w:w="0" w:type="dxa"/>
        </w:tblCellMar>
        <w:tblLook w:val="04A0" w:firstRow="1" w:lastRow="0" w:firstColumn="1" w:lastColumn="0" w:noHBand="0" w:noVBand="1"/>
      </w:tblPr>
      <w:tblGrid>
        <w:gridCol w:w="5310"/>
        <w:gridCol w:w="4000"/>
      </w:tblGrid>
      <w:tr w:rsidR="00443B0E" w:rsidRPr="00443B0E" w14:paraId="2AADDFC1" w14:textId="77777777" w:rsidTr="00443B0E">
        <w:tc>
          <w:tcPr>
            <w:tcW w:w="531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32545D"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ŽUPANIJA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DB508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01ADDCB" w14:textId="77777777" w:rsidTr="00443B0E">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6DC13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GRAD/OPĆINA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9AF7A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71BB636C"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tbl>
      <w:tblPr>
        <w:tblW w:w="9310" w:type="dxa"/>
        <w:shd w:val="clear" w:color="auto" w:fill="FFFFFF"/>
        <w:tblCellMar>
          <w:left w:w="0" w:type="dxa"/>
          <w:right w:w="0" w:type="dxa"/>
        </w:tblCellMar>
        <w:tblLook w:val="04A0" w:firstRow="1" w:lastRow="0" w:firstColumn="1" w:lastColumn="0" w:noHBand="0" w:noVBand="1"/>
      </w:tblPr>
      <w:tblGrid>
        <w:gridCol w:w="5234"/>
        <w:gridCol w:w="4076"/>
      </w:tblGrid>
      <w:tr w:rsidR="00443B0E" w:rsidRPr="00443B0E" w14:paraId="382F7F7B" w14:textId="77777777" w:rsidTr="00443B0E">
        <w:tc>
          <w:tcPr>
            <w:tcW w:w="523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E22CA8"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VRSTA PRIRODNE NEPOGODE</w:t>
            </w:r>
          </w:p>
        </w:tc>
        <w:tc>
          <w:tcPr>
            <w:tcW w:w="407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D7FDC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113A5067" w14:textId="77777777" w:rsid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p>
    <w:p w14:paraId="7623F3BF" w14:textId="77777777" w:rsidR="00E133E4" w:rsidRPr="00443B0E" w:rsidRDefault="00E133E4"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p>
    <w:p w14:paraId="052B342C"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lastRenderedPageBreak/>
        <w:t>PRIJAVA ŠTETE OD PRIRODNE NEPOGODE</w:t>
      </w:r>
    </w:p>
    <w:p w14:paraId="657D2AAA"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Prijavljujem štetu od prirodne nepogode u kojoj je oštećena/uništena niže navedena imovina.</w:t>
      </w:r>
    </w:p>
    <w:tbl>
      <w:tblPr>
        <w:tblW w:w="9351" w:type="dxa"/>
        <w:shd w:val="clear" w:color="auto" w:fill="FFFFFF"/>
        <w:tblCellMar>
          <w:left w:w="0" w:type="dxa"/>
          <w:right w:w="0" w:type="dxa"/>
        </w:tblCellMar>
        <w:tblLook w:val="04A0" w:firstRow="1" w:lastRow="0" w:firstColumn="1" w:lastColumn="0" w:noHBand="0" w:noVBand="1"/>
      </w:tblPr>
      <w:tblGrid>
        <w:gridCol w:w="6537"/>
        <w:gridCol w:w="668"/>
        <w:gridCol w:w="820"/>
        <w:gridCol w:w="1326"/>
      </w:tblGrid>
      <w:tr w:rsidR="00443B0E" w:rsidRPr="00443B0E" w14:paraId="71E14BED"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DA9BD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Prijavitelj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98758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36BD60D5"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2AB06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OIB</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BED34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0BF89A71"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388AC5"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prijavitelja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3074A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6C2FC7DF"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499E1E"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imovine na kojoj je nastala šteta</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43C02A"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57710E03"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13B43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Kontakt</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F4912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78315C0C" w14:textId="77777777" w:rsidTr="00443B0E">
        <w:tc>
          <w:tcPr>
            <w:tcW w:w="9351"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335AD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poljoprivredi:</w:t>
            </w:r>
          </w:p>
        </w:tc>
      </w:tr>
      <w:tr w:rsidR="00443B0E" w:rsidRPr="00443B0E" w14:paraId="47D01AF1"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A5260F"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MIBPG</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B1BDE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2B10846E"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A67455"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Broj ARKOD čestice za koju se prijavljuje šteta/broj katastarske čestice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C9A01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6E1B1EEC"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B52829"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graditeljstvu</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D26936"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(zaokružiti):</w:t>
            </w:r>
          </w:p>
        </w:tc>
      </w:tr>
      <w:tr w:rsidR="00443B0E" w:rsidRPr="00443B0E" w14:paraId="21E3919C"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7E2990"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Doneseno rješenje o izvedenom stanju:</w:t>
            </w:r>
          </w:p>
        </w:tc>
        <w:tc>
          <w:tcPr>
            <w:tcW w:w="66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0D4D76"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8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615AAC"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c>
          <w:tcPr>
            <w:tcW w:w="13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E031CE"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 postupku</w:t>
            </w:r>
          </w:p>
        </w:tc>
      </w:tr>
    </w:tbl>
    <w:p w14:paraId="3255D2E8"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2188E1D4"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tbl>
      <w:tblPr>
        <w:tblW w:w="9285" w:type="dxa"/>
        <w:shd w:val="clear" w:color="auto" w:fill="FFFFFF"/>
        <w:tblLayout w:type="fixed"/>
        <w:tblCellMar>
          <w:left w:w="0" w:type="dxa"/>
          <w:right w:w="0" w:type="dxa"/>
        </w:tblCellMar>
        <w:tblLook w:val="04A0" w:firstRow="1" w:lastRow="0" w:firstColumn="1" w:lastColumn="0" w:noHBand="0" w:noVBand="1"/>
      </w:tblPr>
      <w:tblGrid>
        <w:gridCol w:w="4631"/>
        <w:gridCol w:w="3261"/>
        <w:gridCol w:w="684"/>
        <w:gridCol w:w="709"/>
      </w:tblGrid>
      <w:tr w:rsidR="00443B0E" w:rsidRPr="00443B0E" w14:paraId="7E4A80E6" w14:textId="77777777" w:rsidTr="00E133E4">
        <w:trPr>
          <w:trHeight w:val="749"/>
        </w:trPr>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16D64D"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Prijavljujem štetu na imovini</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br/>
              <w:t>(zaokružiti):</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280B69"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Opis imovine na kojoj je nastala šteta:</w:t>
            </w:r>
          </w:p>
        </w:tc>
      </w:tr>
      <w:tr w:rsidR="00443B0E" w:rsidRPr="00443B0E" w14:paraId="39DCCDEC"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B3FFBE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 građevine</w:t>
            </w:r>
          </w:p>
        </w:tc>
        <w:tc>
          <w:tcPr>
            <w:tcW w:w="4654" w:type="dxa"/>
            <w:gridSpan w:val="3"/>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AEB83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049CDA34"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D4B15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2. oprema</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08A387C9"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CD7FE28"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6BA881"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3. zemljište</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0D2C0567"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3288B2B9"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3E3826"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4. višegodišnji nasadi</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EFCC7C6"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9C89623"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3D3B19"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5. šume</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5110A64"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BA77D9E"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34A78F"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lastRenderedPageBreak/>
              <w:t>6. stoka</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20D19E7"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819426E"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8B1A46"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7. ribe</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A7BBD47"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BF7C7FD"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16568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8. poljoprivredna proizvodnja – prirod</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002F181"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3EEDA71C"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C024D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9. ostala dobra</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3552A76C"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A9764E4"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30C4F3"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10. troškovi</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00067B4"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6789D6B"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066C7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11. </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Ukupni iznos prve procjene štete:</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7B47A6" w14:textId="77777777" w:rsidR="00443B0E" w:rsidRPr="00443B0E" w:rsidRDefault="00443B0E" w:rsidP="00443B0E">
            <w:pPr>
              <w:spacing w:before="80" w:after="0" w:line="480" w:lineRule="auto"/>
              <w:jc w:val="right"/>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kn</w:t>
            </w:r>
          </w:p>
        </w:tc>
      </w:tr>
      <w:tr w:rsidR="00443B0E" w:rsidRPr="00443B0E" w14:paraId="5C47C8A9" w14:textId="77777777" w:rsidTr="00E133E4">
        <w:tc>
          <w:tcPr>
            <w:tcW w:w="789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3C044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Osiguranje imovine od rizika prirodne nepogode za koju se prijavljuje šteta (zaokružiti)</w:t>
            </w:r>
          </w:p>
        </w:tc>
        <w:tc>
          <w:tcPr>
            <w:tcW w:w="6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7D4C5E"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70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E7A8EA"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r>
    </w:tbl>
    <w:p w14:paraId="48E9E950"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50A88DCF"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Mjesto i datum:</w:t>
      </w:r>
    </w:p>
    <w:p w14:paraId="6D551FAE"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75AD3C1C"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p>
    <w:p w14:paraId="11E7FF94"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0C44788E" w14:textId="5C4ADF78"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Potpis prijavitelja štete (za pravne osobe: pečat i potpis odgovorne osob</w:t>
      </w:r>
      <w:r w:rsidR="00E133E4">
        <w:rPr>
          <w:rFonts w:ascii="Times New Roman" w:eastAsia="Times New Roman" w:hAnsi="Times New Roman" w:cs="Times New Roman"/>
          <w:color w:val="000000"/>
          <w:kern w:val="0"/>
          <w:sz w:val="20"/>
          <w:szCs w:val="20"/>
          <w:lang w:val="hr-HR" w:eastAsia="hr-HR"/>
          <w14:ligatures w14:val="none"/>
        </w:rPr>
        <w:t>e</w:t>
      </w:r>
    </w:p>
    <w:p w14:paraId="39D1A45F"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3A9BA09C"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w:t>
      </w:r>
    </w:p>
    <w:p w14:paraId="7F6D612D" w14:textId="77777777" w:rsidR="00443B0E" w:rsidRPr="00443B0E" w:rsidRDefault="00443B0E" w:rsidP="00443B0E">
      <w:pPr>
        <w:spacing w:after="0" w:line="276" w:lineRule="auto"/>
        <w:rPr>
          <w:rFonts w:ascii="Times New Roman" w:eastAsia="Times New Roman" w:hAnsi="Times New Roman" w:cs="Times New Roman"/>
          <w:color w:val="000000"/>
          <w:kern w:val="0"/>
          <w:sz w:val="20"/>
          <w:szCs w:val="20"/>
          <w:lang w:val="hr-HR" w:eastAsia="hr-HR"/>
          <w14:ligatures w14:val="none"/>
        </w:rPr>
        <w:sectPr w:rsidR="00443B0E" w:rsidRPr="00443B0E" w:rsidSect="00443B0E">
          <w:pgSz w:w="11906" w:h="16838"/>
          <w:pgMar w:top="1252" w:right="1417" w:bottom="1417" w:left="1417" w:header="567" w:footer="0" w:gutter="0"/>
          <w:cols w:space="720"/>
        </w:sectPr>
      </w:pPr>
    </w:p>
    <w:p w14:paraId="2235F9C1" w14:textId="77777777" w:rsidR="00443B0E" w:rsidRPr="00443B0E" w:rsidRDefault="00443B0E"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bookmarkStart w:id="26" w:name="_Toc212015786"/>
      <w:r w:rsidRPr="00443B0E">
        <w:rPr>
          <w:rFonts w:ascii="Times New Roman" w:eastAsia="Times New Roman" w:hAnsi="Times New Roman" w:cs="Times New Roman"/>
          <w:b/>
          <w:bCs/>
          <w:smallCaps/>
          <w:color w:val="000000"/>
          <w:kern w:val="0"/>
          <w:sz w:val="22"/>
          <w:lang w:val="hr-HR"/>
          <w14:ligatures w14:val="none"/>
        </w:rPr>
        <w:lastRenderedPageBreak/>
        <w:t>Obrazac PN</w:t>
      </w:r>
      <w:bookmarkEnd w:id="26"/>
      <w:r w:rsidRPr="00443B0E">
        <w:rPr>
          <w:rFonts w:ascii="Times New Roman" w:eastAsia="Times New Roman" w:hAnsi="Times New Roman" w:cs="Times New Roman"/>
          <w:b/>
          <w:bCs/>
          <w:smallCaps/>
          <w:color w:val="000000"/>
          <w:kern w:val="0"/>
          <w:sz w:val="22"/>
          <w:lang w:val="hr-HR"/>
          <w14:ligatures w14:val="none"/>
        </w:rPr>
        <w:t xml:space="preserve"> </w:t>
      </w:r>
    </w:p>
    <w:p w14:paraId="0BBB2514" w14:textId="77777777" w:rsidR="00443B0E" w:rsidRPr="00443B0E" w:rsidRDefault="00443B0E" w:rsidP="00443B0E">
      <w:pPr>
        <w:shd w:val="clear" w:color="auto" w:fill="FFFFFF"/>
        <w:spacing w:before="80" w:after="48" w:line="240" w:lineRule="auto"/>
        <w:ind w:firstLine="408"/>
        <w:jc w:val="right"/>
        <w:textAlignment w:val="baseline"/>
        <w:rPr>
          <w:rFonts w:ascii="Times New Roman" w:eastAsia="Times New Roman" w:hAnsi="Times New Roman" w:cs="Times New Roman"/>
          <w:b/>
          <w:bCs/>
          <w:i/>
          <w:iCs/>
          <w:color w:val="000000"/>
          <w:kern w:val="0"/>
          <w:sz w:val="20"/>
          <w:szCs w:val="20"/>
          <w:lang w:val="hr-HR" w:eastAsia="hr-HR"/>
          <w14:ligatures w14:val="none"/>
        </w:rPr>
      </w:pPr>
      <w:r w:rsidRPr="00443B0E">
        <w:rPr>
          <w:rFonts w:ascii="Times New Roman" w:eastAsia="Times New Roman" w:hAnsi="Times New Roman" w:cs="Times New Roman"/>
          <w:b/>
          <w:bCs/>
          <w:i/>
          <w:iCs/>
          <w:color w:val="000000"/>
          <w:kern w:val="0"/>
          <w:sz w:val="20"/>
          <w:szCs w:val="20"/>
          <w:lang w:val="hr-HR" w:eastAsia="hr-HR"/>
          <w14:ligatures w14:val="none"/>
        </w:rPr>
        <w:t>OBRAZAC PN</w:t>
      </w:r>
    </w:p>
    <w:tbl>
      <w:tblPr>
        <w:tblW w:w="9310" w:type="dxa"/>
        <w:shd w:val="clear" w:color="auto" w:fill="FFFFFF"/>
        <w:tblCellMar>
          <w:left w:w="0" w:type="dxa"/>
          <w:right w:w="0" w:type="dxa"/>
        </w:tblCellMar>
        <w:tblLook w:val="04A0" w:firstRow="1" w:lastRow="0" w:firstColumn="1" w:lastColumn="0" w:noHBand="0" w:noVBand="1"/>
      </w:tblPr>
      <w:tblGrid>
        <w:gridCol w:w="5310"/>
        <w:gridCol w:w="4000"/>
      </w:tblGrid>
      <w:tr w:rsidR="00443B0E" w:rsidRPr="00443B0E" w14:paraId="1AF48729" w14:textId="77777777" w:rsidTr="00443B0E">
        <w:tc>
          <w:tcPr>
            <w:tcW w:w="531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8A1A14"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ŽUPANIJA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17326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E1ADCFA" w14:textId="77777777" w:rsidTr="00443B0E">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1F1F428"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GRAD/OPĆINA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306837"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079C11E1"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tbl>
      <w:tblPr>
        <w:tblW w:w="9310" w:type="dxa"/>
        <w:shd w:val="clear" w:color="auto" w:fill="FFFFFF"/>
        <w:tblCellMar>
          <w:left w:w="0" w:type="dxa"/>
          <w:right w:w="0" w:type="dxa"/>
        </w:tblCellMar>
        <w:tblLook w:val="04A0" w:firstRow="1" w:lastRow="0" w:firstColumn="1" w:lastColumn="0" w:noHBand="0" w:noVBand="1"/>
      </w:tblPr>
      <w:tblGrid>
        <w:gridCol w:w="5234"/>
        <w:gridCol w:w="4076"/>
      </w:tblGrid>
      <w:tr w:rsidR="00443B0E" w:rsidRPr="00443B0E" w14:paraId="1BB28F20" w14:textId="77777777" w:rsidTr="00443B0E">
        <w:tc>
          <w:tcPr>
            <w:tcW w:w="523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669AE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VRSTA PRIRODNE NEPOGODE</w:t>
            </w:r>
          </w:p>
        </w:tc>
        <w:tc>
          <w:tcPr>
            <w:tcW w:w="407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51C2F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2C2973FA"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p>
    <w:p w14:paraId="4D52FDE2"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b/>
          <w:bCs/>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lang w:val="hr-HR" w:eastAsia="hr-HR"/>
          <w14:ligatures w14:val="none"/>
        </w:rPr>
        <w:t>PRIJAVA ŠTETE OD PRIRODNE NEPOGODE</w:t>
      </w:r>
    </w:p>
    <w:p w14:paraId="03E2AC8F"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Prijavljujem štetu od prirodne nepogode u kojoj je oštećena/uništena niže navedena imovina.</w:t>
      </w:r>
    </w:p>
    <w:tbl>
      <w:tblPr>
        <w:tblW w:w="9351" w:type="dxa"/>
        <w:shd w:val="clear" w:color="auto" w:fill="FFFFFF"/>
        <w:tblCellMar>
          <w:left w:w="0" w:type="dxa"/>
          <w:right w:w="0" w:type="dxa"/>
        </w:tblCellMar>
        <w:tblLook w:val="04A0" w:firstRow="1" w:lastRow="0" w:firstColumn="1" w:lastColumn="0" w:noHBand="0" w:noVBand="1"/>
      </w:tblPr>
      <w:tblGrid>
        <w:gridCol w:w="6537"/>
        <w:gridCol w:w="668"/>
        <w:gridCol w:w="820"/>
        <w:gridCol w:w="1326"/>
      </w:tblGrid>
      <w:tr w:rsidR="00443B0E" w:rsidRPr="00443B0E" w14:paraId="692E37BC"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029B2E"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Prijavitelj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07F42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5E7DE7B8"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1D10A6"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OIB</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14729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2185D00B"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F2F734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prijavitelja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6576A7"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09CD3D7B"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8AF4B7"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imovine na kojoj je nastala šteta</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DAC53A"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779429FD"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BC5161"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Kontakt</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8ACAD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6510FDDF" w14:textId="77777777" w:rsidTr="00443B0E">
        <w:tc>
          <w:tcPr>
            <w:tcW w:w="9351"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1BBC3C"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poljoprivredi:</w:t>
            </w:r>
          </w:p>
        </w:tc>
      </w:tr>
      <w:tr w:rsidR="00443B0E" w:rsidRPr="00443B0E" w14:paraId="38755F97"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E83711"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MIBPG</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9565F7"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1BB1D9E"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E0F9CE"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Broj ARKOD čestice za koju se prijavljuje šteta/broj katastarske čestice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DC051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C0E39F1"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6BF1F7"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graditeljstvu</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2E7A15"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(zaokružiti):</w:t>
            </w:r>
          </w:p>
        </w:tc>
      </w:tr>
      <w:tr w:rsidR="00443B0E" w:rsidRPr="00443B0E" w14:paraId="64937079"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D1A2DF"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Doneseno rješenje o izvedenom stanju:</w:t>
            </w:r>
          </w:p>
        </w:tc>
        <w:tc>
          <w:tcPr>
            <w:tcW w:w="66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623A6D"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8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C683346"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c>
          <w:tcPr>
            <w:tcW w:w="13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83EFCD"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 postupku</w:t>
            </w:r>
          </w:p>
        </w:tc>
      </w:tr>
    </w:tbl>
    <w:p w14:paraId="074ECC78"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7506CA64"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208F6461"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380A8F11"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081F5100"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34732DF7"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41B722B7"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tbl>
      <w:tblPr>
        <w:tblW w:w="9285" w:type="dxa"/>
        <w:shd w:val="clear" w:color="auto" w:fill="FFFFFF"/>
        <w:tblLayout w:type="fixed"/>
        <w:tblCellMar>
          <w:left w:w="0" w:type="dxa"/>
          <w:right w:w="0" w:type="dxa"/>
        </w:tblCellMar>
        <w:tblLook w:val="04A0" w:firstRow="1" w:lastRow="0" w:firstColumn="1" w:lastColumn="0" w:noHBand="0" w:noVBand="1"/>
      </w:tblPr>
      <w:tblGrid>
        <w:gridCol w:w="4631"/>
        <w:gridCol w:w="3261"/>
        <w:gridCol w:w="684"/>
        <w:gridCol w:w="709"/>
      </w:tblGrid>
      <w:tr w:rsidR="00443B0E" w:rsidRPr="00443B0E" w14:paraId="29BA56B8" w14:textId="77777777" w:rsidTr="00443B0E">
        <w:trPr>
          <w:trHeight w:val="749"/>
        </w:trPr>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BB92FC"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Prijavljujem štetu na imovini</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br/>
              <w:t>(zaokružiti):</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02927C"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Opis imovine na kojoj je nastala šteta:</w:t>
            </w:r>
          </w:p>
        </w:tc>
      </w:tr>
      <w:tr w:rsidR="00443B0E" w:rsidRPr="00443B0E" w14:paraId="3C6D13A6"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9DA91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 građevine</w:t>
            </w:r>
          </w:p>
        </w:tc>
        <w:tc>
          <w:tcPr>
            <w:tcW w:w="4654" w:type="dxa"/>
            <w:gridSpan w:val="3"/>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6D6FF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27CCBA14"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9794B5"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2. oprema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3530AF9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10E9EDDE"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0B47A9"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3. zemljište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FC919A6"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02910C5A"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571B29"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4. višegodišnji nasadi</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1DB9F8F8"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4CD16C18"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938C66"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5. šume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47DE54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3D8400B5"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2CC15E"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6. stoka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502F529"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C602CE8"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1BFF4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7. ribe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91D8410"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A39839D"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A7AAF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8. poljoprivredna proizvodnja – prirod</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B572BD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C340995"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7AF3F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9. ostala dobra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6EEA4C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854B864"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60882D"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10. troškovi</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954E151"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4F229DC"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532B79C"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11. </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Ukupni iznos prve procjene štete:</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5BAA8FF" w14:textId="77777777" w:rsidR="00443B0E" w:rsidRPr="00443B0E" w:rsidRDefault="00443B0E" w:rsidP="00443B0E">
            <w:pPr>
              <w:spacing w:before="80" w:after="0" w:line="480" w:lineRule="auto"/>
              <w:jc w:val="right"/>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kn</w:t>
            </w:r>
          </w:p>
        </w:tc>
      </w:tr>
      <w:tr w:rsidR="00443B0E" w:rsidRPr="00443B0E" w14:paraId="6FD96DC6" w14:textId="77777777" w:rsidTr="00443B0E">
        <w:tc>
          <w:tcPr>
            <w:tcW w:w="7893"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3CB3FC"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Osiguranje imovine od rizika prirodne nepogode za koju se prijavljuje šteta (zaokružiti)</w:t>
            </w:r>
          </w:p>
        </w:tc>
        <w:tc>
          <w:tcPr>
            <w:tcW w:w="6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D1CD4C"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70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BDB51A"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r>
    </w:tbl>
    <w:p w14:paraId="03554224"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78D70045"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Mjesto i datum:</w:t>
      </w:r>
    </w:p>
    <w:p w14:paraId="6B3242D0"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023A1E20"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p>
    <w:p w14:paraId="0AA26F25"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148E96CB"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Potpis prijavitelja štete (za pravne osobe: pečat i potpis odgovorne osobe):</w:t>
      </w:r>
    </w:p>
    <w:p w14:paraId="34279C9A"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6EAF9583"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p>
    <w:p w14:paraId="6107AD10"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sectPr w:rsidR="00443B0E" w:rsidRPr="00443B0E" w:rsidSect="00443B0E">
          <w:pgSz w:w="11906" w:h="16838"/>
          <w:pgMar w:top="1417" w:right="1417" w:bottom="1417" w:left="1417" w:header="567" w:footer="0" w:gutter="0"/>
          <w:cols w:space="720"/>
        </w:sectPr>
      </w:pPr>
    </w:p>
    <w:p w14:paraId="7E871CFE" w14:textId="77777777" w:rsidR="00443B0E" w:rsidRPr="00443B0E" w:rsidRDefault="00443B0E" w:rsidP="00443B0E">
      <w:pPr>
        <w:spacing w:line="256" w:lineRule="auto"/>
        <w:rPr>
          <w:rFonts w:ascii="Times New Roman" w:eastAsia="Times New Roman" w:hAnsi="Times New Roman" w:cs="Times New Roman"/>
          <w:b/>
          <w:bCs/>
          <w:smallCaps/>
          <w:color w:val="000000"/>
          <w:kern w:val="0"/>
          <w:sz w:val="22"/>
          <w:lang w:val="hr-HR"/>
          <w14:ligatures w14:val="none"/>
        </w:rPr>
      </w:pPr>
      <w:r w:rsidRPr="00443B0E">
        <w:rPr>
          <w:rFonts w:ascii="Times New Roman" w:eastAsia="Times New Roman" w:hAnsi="Times New Roman" w:cs="Times New Roman"/>
          <w:b/>
          <w:bCs/>
          <w:smallCaps/>
          <w:color w:val="000000"/>
          <w:kern w:val="0"/>
          <w:sz w:val="22"/>
          <w:lang w:val="hr-HR"/>
          <w14:ligatures w14:val="none"/>
        </w:rPr>
        <w:lastRenderedPageBreak/>
        <w:t>Izvješće o utrošku sredstava za ublažavanje i djelomično uklanjanje posljedica prirodnih nepogoda</w:t>
      </w:r>
    </w:p>
    <w:p w14:paraId="207048D7"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2"/>
          <w:szCs w:val="22"/>
          <w:lang w:val="hr-HR" w:eastAsia="hr-HR"/>
          <w14:ligatures w14:val="none"/>
        </w:rPr>
      </w:pPr>
      <w:r w:rsidRPr="00443B0E">
        <w:rPr>
          <w:rFonts w:ascii="Times New Roman" w:eastAsia="Times New Roman" w:hAnsi="Times New Roman" w:cs="Times New Roman"/>
          <w:color w:val="000000"/>
          <w:kern w:val="0"/>
          <w:sz w:val="22"/>
          <w:szCs w:val="22"/>
          <w:lang w:val="hr-HR" w:eastAsia="hr-HR"/>
          <w14:ligatures w14:val="none"/>
        </w:rPr>
        <w:t>IZVJEŠĆE O UTROŠKU SREDSTAVA POMOĆI</w:t>
      </w:r>
    </w:p>
    <w:tbl>
      <w:tblPr>
        <w:tblW w:w="0" w:type="auto"/>
        <w:jc w:val="center"/>
        <w:shd w:val="clear" w:color="auto" w:fill="FFFFFF"/>
        <w:tblLayout w:type="fixed"/>
        <w:tblCellMar>
          <w:left w:w="0" w:type="dxa"/>
          <w:right w:w="0" w:type="dxa"/>
        </w:tblCellMar>
        <w:tblLook w:val="04A0" w:firstRow="1" w:lastRow="0" w:firstColumn="1" w:lastColumn="0" w:noHBand="0" w:noVBand="1"/>
      </w:tblPr>
      <w:tblGrid>
        <w:gridCol w:w="883"/>
        <w:gridCol w:w="1590"/>
        <w:gridCol w:w="773"/>
        <w:gridCol w:w="1323"/>
        <w:gridCol w:w="1559"/>
        <w:gridCol w:w="1323"/>
        <w:gridCol w:w="1559"/>
        <w:gridCol w:w="1323"/>
        <w:gridCol w:w="1559"/>
        <w:gridCol w:w="1590"/>
        <w:gridCol w:w="1592"/>
      </w:tblGrid>
      <w:tr w:rsidR="00443B0E" w:rsidRPr="00443B0E" w14:paraId="3F025A9F" w14:textId="77777777" w:rsidTr="00443B0E">
        <w:trPr>
          <w:trHeight w:val="193"/>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A730A8"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NAZIV GRADA:</w:t>
            </w:r>
          </w:p>
        </w:tc>
      </w:tr>
      <w:tr w:rsidR="00443B0E" w:rsidRPr="00443B0E" w14:paraId="4635942F" w14:textId="77777777" w:rsidTr="00443B0E">
        <w:trPr>
          <w:trHeight w:val="18"/>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5B6B70"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TEMELJEM ODLUKE VLADE REPUBLIKE HRVATSKE*</w:t>
            </w:r>
          </w:p>
        </w:tc>
      </w:tr>
      <w:tr w:rsidR="00443B0E" w:rsidRPr="00443B0E" w14:paraId="2963E0E1" w14:textId="77777777" w:rsidTr="00443B0E">
        <w:trPr>
          <w:trHeight w:val="20"/>
          <w:jc w:val="center"/>
        </w:trPr>
        <w:tc>
          <w:tcPr>
            <w:tcW w:w="88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82A98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RBR</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ADE9A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IME I PREZIME</w:t>
            </w: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E93DB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OIB</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F1D9DF"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FIZIČKE OSOBE</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3FF68F"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PRAVNE OSOBE</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E2AEC9"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UKUPNO</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57F88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Povrat sredstava u državni proračun</w:t>
            </w:r>
          </w:p>
        </w:tc>
        <w:tc>
          <w:tcPr>
            <w:tcW w:w="1592"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E67D5B"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Dodjela sredstava iz drugih izvora</w:t>
            </w:r>
          </w:p>
        </w:tc>
      </w:tr>
      <w:tr w:rsidR="00443B0E" w:rsidRPr="006F43D2" w14:paraId="10BCD083" w14:textId="77777777" w:rsidTr="00443B0E">
        <w:trPr>
          <w:trHeight w:val="487"/>
          <w:jc w:val="center"/>
        </w:trPr>
        <w:tc>
          <w:tcPr>
            <w:tcW w:w="300" w:type="dxa"/>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7B6E2E3" w14:textId="77777777" w:rsidR="00443B0E" w:rsidRPr="00443B0E" w:rsidRDefault="00443B0E" w:rsidP="00443B0E">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300" w:type="dxa"/>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3E2B25C9" w14:textId="77777777" w:rsidR="00443B0E" w:rsidRPr="00443B0E" w:rsidRDefault="00443B0E" w:rsidP="00443B0E">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556BA9"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0FEB7E"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CA03FD"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A07B1C3"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3B702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4ACB6F"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6B2270"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890" w:type="dxa"/>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814F69B" w14:textId="77777777" w:rsidR="00443B0E" w:rsidRPr="00443B0E" w:rsidRDefault="00443B0E" w:rsidP="00443B0E">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1592" w:type="dxa"/>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074582EF" w14:textId="77777777" w:rsidR="00443B0E" w:rsidRPr="00443B0E" w:rsidRDefault="00443B0E" w:rsidP="00443B0E">
            <w:pPr>
              <w:spacing w:after="0" w:line="256" w:lineRule="auto"/>
              <w:rPr>
                <w:rFonts w:ascii="Times New Roman" w:eastAsia="Times New Roman" w:hAnsi="Times New Roman" w:cs="Times New Roman"/>
                <w:color w:val="000000"/>
                <w:kern w:val="0"/>
                <w:sz w:val="18"/>
                <w:szCs w:val="20"/>
                <w:lang w:val="hr-HR" w:eastAsia="hr-HR"/>
                <w14:ligatures w14:val="none"/>
              </w:rPr>
            </w:pPr>
          </w:p>
        </w:tc>
      </w:tr>
      <w:tr w:rsidR="00443B0E" w:rsidRPr="006F43D2" w14:paraId="0669758E"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97E238"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1.</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CE53C2"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703C6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C9154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43106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D9FD3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D3013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E36317"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5D52B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3AAC1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E7D88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43A408E1" w14:textId="77777777" w:rsidTr="00443B0E">
        <w:trPr>
          <w:trHeight w:val="196"/>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CF6DE7"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2.</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B7FBE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48981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FFF19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E4070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EE2AA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E7085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38740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C8431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C3216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E42D20"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5824C357"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F57AEE"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3.</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79B21D"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B2B81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4DDF2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76412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AEE75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EDAA7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B1FB2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FD42D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FAF293"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38C68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1A975AEE"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66D785"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4.</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66C6E9"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E997F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777E8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13CCEF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DBB03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05194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A8BCE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647FA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82F6C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42DFF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00D99792"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881F86"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5.</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2E20F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B3499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1A358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184BE4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83BC9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E8070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61E39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6602F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8C53B0"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7342E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3C9866A1"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9869BF"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6.</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1D969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26C16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D635C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D9F75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F1F16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C817B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4208D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59FFA3"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B100D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79C57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357E3907"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A5FB84"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7.</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AEC64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FA5F87"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2F729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4B0B2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F8C0C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08365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1942F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2A6FF3"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15609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2689B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1AE4EB7B"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5E8B92"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8.</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1D4B9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E89FE3"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4AB9B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C414D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60A17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1F744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BD838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6C2F9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6B2B6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6D871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15EBD59C"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2A8AE6"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9.</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1F82C2"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E800D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07583C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4C9E4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615D8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4E5D1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56DD4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72D78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C3833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8D330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0FD85076"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6E8689"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10.</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2BE67A"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358C5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55E46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276A5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26F37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577CC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5B39A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C0C26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EF74E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64FA0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6E41D6E8"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936CA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BBF578"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UKUPNO:</w:t>
            </w: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C4DC6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4927A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82F447"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E233F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F155D7"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76E64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6D357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A80F5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621810"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443B0E" w14:paraId="65DC87D9" w14:textId="77777777" w:rsidTr="00443B0E">
        <w:trPr>
          <w:trHeight w:val="208"/>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EDE6BDA"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NAPOMENA***:</w:t>
            </w:r>
          </w:p>
        </w:tc>
      </w:tr>
    </w:tbl>
    <w:p w14:paraId="58548133"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navesti klasu i urudžbeni broj Odluke Vlade Republike Hrvatske o dodjeli sredstava pomoći</w:t>
      </w:r>
    </w:p>
    <w:p w14:paraId="3CED548C"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upisati u koloni »ukupno«</w:t>
      </w:r>
    </w:p>
    <w:p w14:paraId="77D1629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navesti obrazloženje povrata sredstava u državni proračun; navesti druge izvore dodjele sredstava pomoći</w:t>
      </w:r>
    </w:p>
    <w:p w14:paraId="36C00BA1" w14:textId="77777777" w:rsidR="00443B0E" w:rsidRPr="00443B0E" w:rsidRDefault="00443B0E" w:rsidP="00443B0E">
      <w:pPr>
        <w:spacing w:after="0" w:line="276" w:lineRule="auto"/>
        <w:rPr>
          <w:rFonts w:ascii="Times New Roman" w:eastAsia="Times New Roman" w:hAnsi="Times New Roman" w:cs="Times New Roman"/>
          <w:color w:val="000000"/>
          <w:kern w:val="0"/>
          <w:sz w:val="18"/>
          <w:szCs w:val="20"/>
          <w:lang w:val="hr-HR" w:eastAsia="hr-HR"/>
          <w14:ligatures w14:val="none"/>
        </w:rPr>
        <w:sectPr w:rsidR="00443B0E" w:rsidRPr="00443B0E" w:rsidSect="00443B0E">
          <w:pgSz w:w="16838" w:h="11906" w:orient="landscape"/>
          <w:pgMar w:top="1135" w:right="1417" w:bottom="568" w:left="1417" w:header="567" w:footer="0" w:gutter="0"/>
          <w:cols w:space="720"/>
        </w:sectPr>
      </w:pPr>
    </w:p>
    <w:p w14:paraId="008AF223" w14:textId="77777777" w:rsidR="00443B0E" w:rsidRPr="00443B0E" w:rsidRDefault="00443B0E" w:rsidP="00443B0E">
      <w:pPr>
        <w:keepNext/>
        <w:spacing w:before="80" w:line="276" w:lineRule="auto"/>
        <w:ind w:left="360"/>
        <w:jc w:val="both"/>
        <w:outlineLvl w:val="1"/>
        <w:rPr>
          <w:rFonts w:ascii="Times New Roman" w:eastAsia="Times New Roman" w:hAnsi="Times New Roman" w:cs="Times New Roman"/>
          <w:b/>
          <w:bCs/>
          <w:smallCaps/>
          <w:color w:val="000000"/>
          <w:kern w:val="0"/>
          <w:lang w:val="hr-HR"/>
          <w14:ligatures w14:val="none"/>
        </w:rPr>
      </w:pPr>
      <w:bookmarkStart w:id="27" w:name="_Toc23150547"/>
      <w:bookmarkStart w:id="28" w:name="_Toc53637388"/>
      <w:bookmarkStart w:id="29" w:name="_Toc212015787"/>
      <w:r w:rsidRPr="00443B0E">
        <w:rPr>
          <w:rFonts w:ascii="Times New Roman" w:eastAsia="Times New Roman" w:hAnsi="Times New Roman" w:cs="Times New Roman"/>
          <w:b/>
          <w:bCs/>
          <w:smallCaps/>
          <w:color w:val="000000"/>
          <w:kern w:val="0"/>
          <w:lang w:val="hr-HR"/>
          <w14:ligatures w14:val="none"/>
        </w:rPr>
        <w:lastRenderedPageBreak/>
        <w:t>Prilozi</w:t>
      </w:r>
      <w:bookmarkEnd w:id="27"/>
      <w:bookmarkEnd w:id="28"/>
      <w:bookmarkEnd w:id="29"/>
    </w:p>
    <w:p w14:paraId="6D77E99A" w14:textId="77777777" w:rsidR="00443B0E" w:rsidRPr="00443B0E" w:rsidRDefault="00443B0E" w:rsidP="00443B0E">
      <w:pPr>
        <w:keepNext/>
        <w:numPr>
          <w:ilvl w:val="1"/>
          <w:numId w:val="0"/>
        </w:numPr>
        <w:spacing w:before="80" w:line="276" w:lineRule="auto"/>
        <w:ind w:left="360" w:hanging="360"/>
        <w:jc w:val="both"/>
        <w:outlineLvl w:val="1"/>
        <w:rPr>
          <w:rFonts w:ascii="Times New Roman" w:eastAsia="Times New Roman" w:hAnsi="Times New Roman" w:cs="Times New Roman"/>
          <w:b/>
          <w:bCs/>
          <w:smallCaps/>
          <w:color w:val="000000"/>
          <w:kern w:val="0"/>
          <w:sz w:val="22"/>
          <w:lang w:val="hr-HR"/>
          <w14:ligatures w14:val="none"/>
        </w:rPr>
      </w:pPr>
      <w:bookmarkStart w:id="30" w:name="_Toc23150548"/>
      <w:bookmarkStart w:id="31" w:name="_Toc53637389"/>
      <w:bookmarkStart w:id="32" w:name="_Toc212015788"/>
      <w:r w:rsidRPr="00443B0E">
        <w:rPr>
          <w:rFonts w:ascii="Times New Roman" w:eastAsia="Times New Roman" w:hAnsi="Times New Roman" w:cs="Times New Roman"/>
          <w:b/>
          <w:bCs/>
          <w:smallCaps/>
          <w:color w:val="000000"/>
          <w:kern w:val="0"/>
          <w:sz w:val="22"/>
          <w:lang w:val="hr-HR"/>
          <w14:ligatures w14:val="none"/>
        </w:rPr>
        <w:t>Vrste prirodnih nepogoda</w:t>
      </w:r>
      <w:bookmarkEnd w:id="30"/>
      <w:bookmarkEnd w:id="31"/>
      <w:bookmarkEnd w:id="32"/>
    </w:p>
    <w:p w14:paraId="2C499E53"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tbl>
      <w:tblPr>
        <w:tblW w:w="9773" w:type="dxa"/>
        <w:jc w:val="center"/>
        <w:shd w:val="clear" w:color="auto" w:fill="FFFFFF"/>
        <w:tblCellMar>
          <w:left w:w="0" w:type="dxa"/>
          <w:right w:w="0" w:type="dxa"/>
        </w:tblCellMar>
        <w:tblLook w:val="04A0" w:firstRow="1" w:lastRow="0" w:firstColumn="1" w:lastColumn="0" w:noHBand="0" w:noVBand="1"/>
      </w:tblPr>
      <w:tblGrid>
        <w:gridCol w:w="890"/>
        <w:gridCol w:w="8883"/>
      </w:tblGrid>
      <w:tr w:rsidR="00443B0E" w:rsidRPr="00443B0E" w14:paraId="567F7DCE" w14:textId="77777777" w:rsidTr="00443B0E">
        <w:trPr>
          <w:trHeight w:val="190"/>
          <w:jc w:val="center"/>
        </w:trPr>
        <w:tc>
          <w:tcPr>
            <w:tcW w:w="890" w:type="dxa"/>
            <w:shd w:val="clear" w:color="auto" w:fill="FFFFFF"/>
            <w:tcMar>
              <w:top w:w="96" w:type="dxa"/>
              <w:left w:w="96" w:type="dxa"/>
              <w:bottom w:w="120" w:type="dxa"/>
              <w:right w:w="96" w:type="dxa"/>
            </w:tcMar>
            <w:vAlign w:val="center"/>
            <w:hideMark/>
          </w:tcPr>
          <w:p w14:paraId="1F4BB264" w14:textId="77777777" w:rsidR="00443B0E" w:rsidRPr="00443B0E" w:rsidRDefault="00443B0E" w:rsidP="00443B0E">
            <w:pPr>
              <w:spacing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Šifra</w:t>
            </w:r>
          </w:p>
        </w:tc>
        <w:tc>
          <w:tcPr>
            <w:tcW w:w="8883" w:type="dxa"/>
            <w:shd w:val="clear" w:color="auto" w:fill="FFFFFF"/>
            <w:tcMar>
              <w:top w:w="96" w:type="dxa"/>
              <w:left w:w="96" w:type="dxa"/>
              <w:bottom w:w="120" w:type="dxa"/>
              <w:right w:w="96" w:type="dxa"/>
            </w:tcMar>
            <w:vAlign w:val="center"/>
            <w:hideMark/>
          </w:tcPr>
          <w:p w14:paraId="360770CF" w14:textId="77777777" w:rsidR="00443B0E" w:rsidRPr="00443B0E" w:rsidRDefault="00443B0E" w:rsidP="00443B0E">
            <w:pPr>
              <w:spacing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Vrsta prirodne nepogode</w:t>
            </w:r>
          </w:p>
        </w:tc>
      </w:tr>
      <w:tr w:rsidR="00443B0E" w:rsidRPr="00443B0E" w14:paraId="1518C83D" w14:textId="77777777" w:rsidTr="00443B0E">
        <w:trPr>
          <w:trHeight w:val="190"/>
          <w:jc w:val="center"/>
        </w:trPr>
        <w:tc>
          <w:tcPr>
            <w:tcW w:w="0" w:type="auto"/>
            <w:tcBorders>
              <w:top w:val="nil"/>
              <w:left w:val="nil"/>
              <w:bottom w:val="dotted" w:sz="4" w:space="0" w:color="auto"/>
              <w:right w:val="nil"/>
            </w:tcBorders>
            <w:shd w:val="clear" w:color="auto" w:fill="FFFFFF"/>
            <w:tcMar>
              <w:top w:w="96" w:type="dxa"/>
              <w:left w:w="96" w:type="dxa"/>
              <w:bottom w:w="120" w:type="dxa"/>
              <w:right w:w="96" w:type="dxa"/>
            </w:tcMar>
            <w:vAlign w:val="center"/>
            <w:hideMark/>
          </w:tcPr>
          <w:p w14:paraId="740A220C"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01</w:t>
            </w:r>
          </w:p>
        </w:tc>
        <w:tc>
          <w:tcPr>
            <w:tcW w:w="8883" w:type="dxa"/>
            <w:tcBorders>
              <w:top w:val="nil"/>
              <w:left w:val="nil"/>
              <w:bottom w:val="dotted" w:sz="4" w:space="0" w:color="auto"/>
              <w:right w:val="nil"/>
            </w:tcBorders>
            <w:shd w:val="clear" w:color="auto" w:fill="FFFFFF"/>
            <w:tcMar>
              <w:top w:w="96" w:type="dxa"/>
              <w:left w:w="96" w:type="dxa"/>
              <w:bottom w:w="120" w:type="dxa"/>
              <w:right w:w="96" w:type="dxa"/>
            </w:tcMar>
            <w:vAlign w:val="center"/>
            <w:hideMark/>
          </w:tcPr>
          <w:p w14:paraId="43C91ADF"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potres</w:t>
            </w:r>
          </w:p>
        </w:tc>
      </w:tr>
      <w:tr w:rsidR="00443B0E" w:rsidRPr="00443B0E" w14:paraId="7959CCF9"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72C67CDC"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02</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43B106AC"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olujni i orkanski vjetar</w:t>
            </w:r>
          </w:p>
        </w:tc>
      </w:tr>
      <w:tr w:rsidR="00443B0E" w:rsidRPr="00443B0E" w14:paraId="152A7793"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05195A28"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03</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38A46103"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požar</w:t>
            </w:r>
          </w:p>
        </w:tc>
      </w:tr>
      <w:tr w:rsidR="00443B0E" w:rsidRPr="00443B0E" w14:paraId="2AE51B93"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193A00D2"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04</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613E3787"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poplava</w:t>
            </w:r>
          </w:p>
        </w:tc>
      </w:tr>
      <w:tr w:rsidR="00443B0E" w:rsidRPr="00443B0E" w14:paraId="52D5FAA5"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325F8E9A"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05</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16EE6644"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suša</w:t>
            </w:r>
          </w:p>
        </w:tc>
      </w:tr>
      <w:tr w:rsidR="00443B0E" w:rsidRPr="00443B0E" w14:paraId="52284D8F"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75FD71C4"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06</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170266A4"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tuča, kiša koja se smrzava u dodiru s podlogom</w:t>
            </w:r>
          </w:p>
        </w:tc>
      </w:tr>
      <w:tr w:rsidR="00443B0E" w:rsidRPr="00443B0E" w14:paraId="6C2480AB"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6F3458B0"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07</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463B4DCD"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mraz</w:t>
            </w:r>
          </w:p>
        </w:tc>
      </w:tr>
      <w:tr w:rsidR="00443B0E" w:rsidRPr="00443B0E" w14:paraId="3E55F75F"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4F692019"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08</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0F014237"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izvanredno velika visina snijega</w:t>
            </w:r>
          </w:p>
        </w:tc>
      </w:tr>
      <w:tr w:rsidR="00443B0E" w:rsidRPr="00443B0E" w14:paraId="47A30D21"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02FFC49E"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09</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2926915B"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snježni nanos i lavina</w:t>
            </w:r>
          </w:p>
        </w:tc>
      </w:tr>
      <w:tr w:rsidR="00443B0E" w:rsidRPr="00443B0E" w14:paraId="51A36BAA"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553B76E4"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10</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654CE2BD"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nagomilavanje leda na vodotocima</w:t>
            </w:r>
          </w:p>
        </w:tc>
      </w:tr>
      <w:tr w:rsidR="00443B0E" w:rsidRPr="00443B0E" w14:paraId="7CCD00AB"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05662E08"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11</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3C009125"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klizanje, tečenje, odronjavanje i prevrtanje zemljišta</w:t>
            </w:r>
          </w:p>
        </w:tc>
      </w:tr>
      <w:tr w:rsidR="00443B0E" w:rsidRPr="00443B0E" w14:paraId="66C4173A" w14:textId="77777777" w:rsidTr="00443B0E">
        <w:trPr>
          <w:trHeight w:val="369"/>
          <w:jc w:val="center"/>
        </w:trPr>
        <w:tc>
          <w:tcPr>
            <w:tcW w:w="0" w:type="auto"/>
            <w:tcBorders>
              <w:top w:val="dotted" w:sz="4" w:space="0" w:color="auto"/>
              <w:left w:val="nil"/>
              <w:bottom w:val="nil"/>
              <w:right w:val="nil"/>
            </w:tcBorders>
            <w:shd w:val="clear" w:color="auto" w:fill="FFFFFF"/>
            <w:tcMar>
              <w:top w:w="96" w:type="dxa"/>
              <w:left w:w="96" w:type="dxa"/>
              <w:bottom w:w="120" w:type="dxa"/>
              <w:right w:w="96" w:type="dxa"/>
            </w:tcMar>
            <w:vAlign w:val="center"/>
            <w:hideMark/>
          </w:tcPr>
          <w:p w14:paraId="5F9FA438"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12</w:t>
            </w:r>
          </w:p>
        </w:tc>
        <w:tc>
          <w:tcPr>
            <w:tcW w:w="8883" w:type="dxa"/>
            <w:tcBorders>
              <w:top w:val="dotted" w:sz="4" w:space="0" w:color="auto"/>
              <w:left w:val="nil"/>
              <w:bottom w:val="nil"/>
              <w:right w:val="nil"/>
            </w:tcBorders>
            <w:shd w:val="clear" w:color="auto" w:fill="FFFFFF"/>
            <w:tcMar>
              <w:top w:w="96" w:type="dxa"/>
              <w:left w:w="96" w:type="dxa"/>
              <w:bottom w:w="120" w:type="dxa"/>
              <w:right w:w="96" w:type="dxa"/>
            </w:tcMar>
            <w:vAlign w:val="center"/>
            <w:hideMark/>
          </w:tcPr>
          <w:p w14:paraId="0A6BDB2E"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druge pojave koje ovisno o mjesnim prilikama, uzrokuju bitne poremećaje u životu ljudi na određenom području</w:t>
            </w:r>
          </w:p>
        </w:tc>
      </w:tr>
    </w:tbl>
    <w:p w14:paraId="0BBBE9A9" w14:textId="77777777" w:rsidR="00443B0E" w:rsidRPr="00443B0E" w:rsidRDefault="00443B0E" w:rsidP="00443B0E">
      <w:pPr>
        <w:spacing w:before="80" w:line="276" w:lineRule="auto"/>
        <w:jc w:val="both"/>
        <w:rPr>
          <w:rFonts w:ascii="Times New Roman" w:eastAsia="Times New Roman" w:hAnsi="Times New Roman" w:cs="Times New Roman"/>
          <w:b/>
          <w:bCs/>
          <w:smallCaps/>
          <w:color w:val="000000"/>
          <w:kern w:val="0"/>
          <w:sz w:val="22"/>
          <w:lang w:val="hr-HR"/>
          <w14:ligatures w14:val="none"/>
        </w:rPr>
      </w:pPr>
    </w:p>
    <w:p w14:paraId="42FFA6DA" w14:textId="77777777" w:rsidR="00443B0E" w:rsidRPr="00443B0E" w:rsidRDefault="00443B0E" w:rsidP="00443B0E">
      <w:pPr>
        <w:spacing w:after="200" w:line="276" w:lineRule="auto"/>
        <w:rPr>
          <w:rFonts w:ascii="Times New Roman" w:eastAsia="Times New Roman" w:hAnsi="Times New Roman" w:cs="Times New Roman"/>
          <w:b/>
          <w:bCs/>
          <w:smallCaps/>
          <w:color w:val="000000"/>
          <w:kern w:val="0"/>
          <w:sz w:val="22"/>
          <w:lang w:val="hr-HR"/>
          <w14:ligatures w14:val="none"/>
        </w:rPr>
      </w:pPr>
      <w:r w:rsidRPr="00443B0E">
        <w:rPr>
          <w:rFonts w:ascii="Times New Roman" w:eastAsia="Times New Roman" w:hAnsi="Times New Roman" w:cs="Times New Roman"/>
          <w:b/>
          <w:bCs/>
          <w:smallCaps/>
          <w:color w:val="000000"/>
          <w:kern w:val="0"/>
          <w:sz w:val="22"/>
          <w:lang w:val="hr-HR"/>
          <w14:ligatures w14:val="none"/>
        </w:rPr>
        <w:br w:type="page"/>
      </w:r>
    </w:p>
    <w:p w14:paraId="64B0C459" w14:textId="77777777" w:rsidR="00443B0E" w:rsidRPr="00443B0E" w:rsidRDefault="00443B0E"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bookmarkStart w:id="33" w:name="_Toc23150549"/>
      <w:bookmarkStart w:id="34" w:name="_Toc53637390"/>
      <w:bookmarkStart w:id="35" w:name="_Toc212015789"/>
      <w:r w:rsidRPr="00443B0E">
        <w:rPr>
          <w:rFonts w:ascii="Times New Roman" w:eastAsia="Times New Roman" w:hAnsi="Times New Roman" w:cs="Times New Roman"/>
          <w:b/>
          <w:bCs/>
          <w:smallCaps/>
          <w:color w:val="000000"/>
          <w:kern w:val="0"/>
          <w:sz w:val="22"/>
          <w:lang w:val="hr-HR"/>
          <w14:ligatures w14:val="none"/>
        </w:rPr>
        <w:lastRenderedPageBreak/>
        <w:t>Obrazac PN</w:t>
      </w:r>
      <w:bookmarkEnd w:id="33"/>
      <w:bookmarkEnd w:id="34"/>
      <w:bookmarkEnd w:id="35"/>
      <w:r w:rsidRPr="00443B0E">
        <w:rPr>
          <w:rFonts w:ascii="Times New Roman" w:eastAsia="Times New Roman" w:hAnsi="Times New Roman" w:cs="Times New Roman"/>
          <w:b/>
          <w:bCs/>
          <w:smallCaps/>
          <w:color w:val="000000"/>
          <w:kern w:val="0"/>
          <w:sz w:val="22"/>
          <w:lang w:val="hr-HR"/>
          <w14:ligatures w14:val="none"/>
        </w:rPr>
        <w:t xml:space="preserve"> </w:t>
      </w:r>
    </w:p>
    <w:p w14:paraId="6C696B49" w14:textId="77777777" w:rsidR="00443B0E" w:rsidRPr="00443B0E" w:rsidRDefault="00443B0E" w:rsidP="00443B0E">
      <w:pPr>
        <w:shd w:val="clear" w:color="auto" w:fill="FFFFFF"/>
        <w:spacing w:after="48" w:line="240" w:lineRule="auto"/>
        <w:ind w:firstLine="408"/>
        <w:jc w:val="right"/>
        <w:textAlignment w:val="baseline"/>
        <w:rPr>
          <w:rFonts w:ascii="Times New Roman" w:eastAsia="Times New Roman" w:hAnsi="Times New Roman" w:cs="Times New Roman"/>
          <w:b/>
          <w:bCs/>
          <w:i/>
          <w:iCs/>
          <w:color w:val="000000"/>
          <w:kern w:val="0"/>
          <w:sz w:val="20"/>
          <w:szCs w:val="20"/>
          <w:lang w:val="hr-HR" w:eastAsia="hr-HR"/>
          <w14:ligatures w14:val="none"/>
        </w:rPr>
      </w:pPr>
      <w:r w:rsidRPr="00443B0E">
        <w:rPr>
          <w:rFonts w:ascii="Times New Roman" w:eastAsia="Times New Roman" w:hAnsi="Times New Roman" w:cs="Times New Roman"/>
          <w:b/>
          <w:bCs/>
          <w:i/>
          <w:iCs/>
          <w:color w:val="000000"/>
          <w:kern w:val="0"/>
          <w:sz w:val="20"/>
          <w:szCs w:val="20"/>
          <w:lang w:val="hr-HR" w:eastAsia="hr-HR"/>
          <w14:ligatures w14:val="none"/>
        </w:rPr>
        <w:t>OBRAZAC PN</w:t>
      </w:r>
    </w:p>
    <w:tbl>
      <w:tblPr>
        <w:tblW w:w="9310" w:type="dxa"/>
        <w:shd w:val="clear" w:color="auto" w:fill="FFFFFF"/>
        <w:tblCellMar>
          <w:left w:w="0" w:type="dxa"/>
          <w:right w:w="0" w:type="dxa"/>
        </w:tblCellMar>
        <w:tblLook w:val="04A0" w:firstRow="1" w:lastRow="0" w:firstColumn="1" w:lastColumn="0" w:noHBand="0" w:noVBand="1"/>
      </w:tblPr>
      <w:tblGrid>
        <w:gridCol w:w="5310"/>
        <w:gridCol w:w="4000"/>
      </w:tblGrid>
      <w:tr w:rsidR="00443B0E" w:rsidRPr="00443B0E" w14:paraId="24173398" w14:textId="77777777" w:rsidTr="00443B0E">
        <w:tc>
          <w:tcPr>
            <w:tcW w:w="531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45D15F"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ŽUPANIJA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87DFB1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31B1B696" w14:textId="77777777" w:rsidTr="00443B0E">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232091"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GRAD/OPĆINA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A5260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09B6679F"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tbl>
      <w:tblPr>
        <w:tblW w:w="9310" w:type="dxa"/>
        <w:shd w:val="clear" w:color="auto" w:fill="FFFFFF"/>
        <w:tblCellMar>
          <w:left w:w="0" w:type="dxa"/>
          <w:right w:w="0" w:type="dxa"/>
        </w:tblCellMar>
        <w:tblLook w:val="04A0" w:firstRow="1" w:lastRow="0" w:firstColumn="1" w:lastColumn="0" w:noHBand="0" w:noVBand="1"/>
      </w:tblPr>
      <w:tblGrid>
        <w:gridCol w:w="5234"/>
        <w:gridCol w:w="4076"/>
      </w:tblGrid>
      <w:tr w:rsidR="00443B0E" w:rsidRPr="00443B0E" w14:paraId="707E1243" w14:textId="77777777" w:rsidTr="00443B0E">
        <w:tc>
          <w:tcPr>
            <w:tcW w:w="523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B1EB0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VRSTA PRIRODNE NEPOGODE</w:t>
            </w:r>
          </w:p>
        </w:tc>
        <w:tc>
          <w:tcPr>
            <w:tcW w:w="407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92EC4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2F8F8B54"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p>
    <w:p w14:paraId="30E0DA14"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PRIJAVA ŠTETE OD PRIRODNE NEPOGODE</w:t>
      </w:r>
    </w:p>
    <w:p w14:paraId="3D1AEC76" w14:textId="77777777" w:rsidR="00443B0E" w:rsidRPr="00443B0E" w:rsidRDefault="00443B0E" w:rsidP="00443B0E">
      <w:pPr>
        <w:shd w:val="clear" w:color="auto" w:fill="FFFFFF"/>
        <w:spacing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Prijavljujem štetu od prirodne nepogode u kojoj je oštećena/uništena niže navedena imovina.</w:t>
      </w:r>
    </w:p>
    <w:tbl>
      <w:tblPr>
        <w:tblW w:w="9351" w:type="dxa"/>
        <w:shd w:val="clear" w:color="auto" w:fill="FFFFFF"/>
        <w:tblCellMar>
          <w:left w:w="0" w:type="dxa"/>
          <w:right w:w="0" w:type="dxa"/>
        </w:tblCellMar>
        <w:tblLook w:val="04A0" w:firstRow="1" w:lastRow="0" w:firstColumn="1" w:lastColumn="0" w:noHBand="0" w:noVBand="1"/>
      </w:tblPr>
      <w:tblGrid>
        <w:gridCol w:w="6537"/>
        <w:gridCol w:w="668"/>
        <w:gridCol w:w="820"/>
        <w:gridCol w:w="1326"/>
      </w:tblGrid>
      <w:tr w:rsidR="00443B0E" w:rsidRPr="00443B0E" w14:paraId="4EB66832"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CEE3160"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Prijavitelj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E906CA"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415D0EB6"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C826D2"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OIB</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862C4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A2A1A6B"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0A2613"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prijavitelja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636517"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35466CA8"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444666"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imovine na kojoj je nastala šteta</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4D947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3C3C1E5E"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C33C6D"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Kontakt</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1F201C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01FD5D08" w14:textId="77777777" w:rsidTr="00443B0E">
        <w:tc>
          <w:tcPr>
            <w:tcW w:w="9351"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65D085"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poljoprivredi:</w:t>
            </w:r>
          </w:p>
        </w:tc>
      </w:tr>
      <w:tr w:rsidR="00443B0E" w:rsidRPr="00443B0E" w14:paraId="2C57A8A4"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E69FCB"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MIBPG</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8D2F2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0854D68A"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ED6695"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Broj ARKOD čestice za koju se prijavljuje šteta/broj katastarske čestice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85352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5B0E7D96"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B7168B"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graditeljstvu</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E8A4FE"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(zaokružiti):</w:t>
            </w:r>
          </w:p>
        </w:tc>
      </w:tr>
      <w:tr w:rsidR="00443B0E" w:rsidRPr="00443B0E" w14:paraId="684E2D81"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5F4D11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Doneseno rješenje o izvedenom stanju:</w:t>
            </w:r>
          </w:p>
        </w:tc>
        <w:tc>
          <w:tcPr>
            <w:tcW w:w="66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071569"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8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6CD28C0"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c>
          <w:tcPr>
            <w:tcW w:w="13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A10BCB"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 postupku</w:t>
            </w:r>
          </w:p>
        </w:tc>
      </w:tr>
    </w:tbl>
    <w:p w14:paraId="1A34A800"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711DBE52"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1D1B4415"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3A0F8982"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011B1CB1"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08286B53"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11AA0B66"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tbl>
      <w:tblPr>
        <w:tblW w:w="9285" w:type="dxa"/>
        <w:shd w:val="clear" w:color="auto" w:fill="FFFFFF"/>
        <w:tblLayout w:type="fixed"/>
        <w:tblCellMar>
          <w:left w:w="0" w:type="dxa"/>
          <w:right w:w="0" w:type="dxa"/>
        </w:tblCellMar>
        <w:tblLook w:val="04A0" w:firstRow="1" w:lastRow="0" w:firstColumn="1" w:lastColumn="0" w:noHBand="0" w:noVBand="1"/>
      </w:tblPr>
      <w:tblGrid>
        <w:gridCol w:w="4631"/>
        <w:gridCol w:w="3261"/>
        <w:gridCol w:w="684"/>
        <w:gridCol w:w="709"/>
      </w:tblGrid>
      <w:tr w:rsidR="00443B0E" w:rsidRPr="00443B0E" w14:paraId="585936A6"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840888"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lastRenderedPageBreak/>
              <w:t>Prijavljujem štetu na imovini</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br/>
              <w:t>(zaokružiti):</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481BA4"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Opis imovine na kojoj je nastala šteta:</w:t>
            </w:r>
          </w:p>
        </w:tc>
      </w:tr>
      <w:tr w:rsidR="00443B0E" w:rsidRPr="00443B0E" w14:paraId="195BE214"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925080"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 građevine</w:t>
            </w:r>
          </w:p>
        </w:tc>
        <w:tc>
          <w:tcPr>
            <w:tcW w:w="4654" w:type="dxa"/>
            <w:gridSpan w:val="3"/>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27224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6FFA12E0"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FCE7A3"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2. oprema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54F584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43992C85"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B303F9"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3. zemljište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9AC572D"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330D97E"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4DB59E"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4. višegodišnji nasadi</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E3D5D4B"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4D193A30"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14890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5. šume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2DA55C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75F6BCCC"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DA1230"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6. stoka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7F8919B"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5EC8595"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B5E7FB"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7. ribe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E91440C"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48720FEE"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CD7D77"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8. poljoprivredna proizvodnja – prirod</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F53445A"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10406E0"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D9F221"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9. ostala dobra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62ABF91"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A886AE6"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889A1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10. troškovi</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D8D2319"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A625E19"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79B3E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11. </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Ukupni iznos prve procjene štete:</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F851AE" w14:textId="77777777" w:rsidR="00443B0E" w:rsidRPr="00443B0E" w:rsidRDefault="00443B0E" w:rsidP="00443B0E">
            <w:pPr>
              <w:spacing w:after="0" w:line="480" w:lineRule="auto"/>
              <w:jc w:val="right"/>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kn</w:t>
            </w:r>
          </w:p>
        </w:tc>
      </w:tr>
      <w:tr w:rsidR="00443B0E" w:rsidRPr="00443B0E" w14:paraId="32E87C63" w14:textId="77777777" w:rsidTr="00443B0E">
        <w:tc>
          <w:tcPr>
            <w:tcW w:w="7893"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C0AF6A"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Osiguranje imovine od rizika prirodne nepogode za koju se prijavljuje šteta (zaokružiti)</w:t>
            </w:r>
          </w:p>
        </w:tc>
        <w:tc>
          <w:tcPr>
            <w:tcW w:w="6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16302D"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70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4310CF"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r>
    </w:tbl>
    <w:p w14:paraId="1BF8BBBB"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3046BFA3"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2532ADBA"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243F866C"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Mjesto i datum:</w:t>
      </w:r>
    </w:p>
    <w:p w14:paraId="3414AC82"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182AD7D0"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p>
    <w:p w14:paraId="3EA5FF35"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013C7A63"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082FCB2F"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Potpis prijavitelja štete (za pravne osobe: pečat i potpis odgovorne osobe):</w:t>
      </w:r>
    </w:p>
    <w:p w14:paraId="2C928BCA"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0D098ED4"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2277B59E" w14:textId="77777777" w:rsidR="00E133E4" w:rsidRDefault="00443B0E" w:rsidP="00E133E4">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sectPr w:rsidR="00E133E4" w:rsidSect="00443B0E">
          <w:pgSz w:w="11906" w:h="16838"/>
          <w:pgMar w:top="1417" w:right="1135" w:bottom="1417" w:left="568" w:header="567" w:footer="0" w:gutter="0"/>
          <w:cols w:space="720"/>
        </w:sect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r w:rsidR="00E133E4">
        <w:rPr>
          <w:rFonts w:ascii="Times New Roman" w:eastAsia="Times New Roman" w:hAnsi="Times New Roman" w:cs="Times New Roman"/>
          <w:color w:val="000000"/>
          <w:kern w:val="0"/>
          <w:sz w:val="20"/>
          <w:szCs w:val="20"/>
          <w:lang w:val="hr-HR" w:eastAsia="hr-HR"/>
          <w14:ligatures w14:val="none"/>
        </w:rPr>
        <w:br w:type="page"/>
      </w:r>
    </w:p>
    <w:p w14:paraId="2A68C8D2" w14:textId="79A83045" w:rsidR="00E133E4" w:rsidRDefault="00E133E4" w:rsidP="00E133E4">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5041B42A" w14:textId="77777777" w:rsidR="00E133E4" w:rsidRPr="00443B0E" w:rsidRDefault="00E133E4" w:rsidP="00E133E4">
      <w:pPr>
        <w:keepNext/>
        <w:spacing w:before="80" w:line="276" w:lineRule="auto"/>
        <w:ind w:left="360"/>
        <w:jc w:val="both"/>
        <w:outlineLvl w:val="1"/>
        <w:rPr>
          <w:rFonts w:ascii="Times New Roman" w:eastAsia="Times New Roman" w:hAnsi="Times New Roman" w:cs="Times New Roman"/>
          <w:b/>
          <w:bCs/>
          <w:smallCaps/>
          <w:color w:val="000000"/>
          <w:kern w:val="0"/>
          <w:sz w:val="22"/>
          <w:lang w:val="hr-HR"/>
          <w14:ligatures w14:val="none"/>
        </w:rPr>
      </w:pPr>
      <w:bookmarkStart w:id="36" w:name="_Toc23150550"/>
      <w:bookmarkStart w:id="37" w:name="_Toc53637391"/>
      <w:bookmarkStart w:id="38" w:name="_Toc212015790"/>
      <w:r w:rsidRPr="00443B0E">
        <w:rPr>
          <w:rFonts w:ascii="Times New Roman" w:eastAsia="Times New Roman" w:hAnsi="Times New Roman" w:cs="Times New Roman"/>
          <w:b/>
          <w:bCs/>
          <w:smallCaps/>
          <w:color w:val="000000"/>
          <w:kern w:val="0"/>
          <w:sz w:val="22"/>
          <w:lang w:val="hr-HR"/>
          <w14:ligatures w14:val="none"/>
        </w:rPr>
        <w:t>Izvješće o utrošku sredstava za ublažavanje i djelomično uklanjanje posljedica prirodnih nepogoda</w:t>
      </w:r>
      <w:bookmarkEnd w:id="36"/>
      <w:bookmarkEnd w:id="37"/>
      <w:bookmarkEnd w:id="38"/>
    </w:p>
    <w:p w14:paraId="03A98B0D" w14:textId="77777777" w:rsidR="00E133E4" w:rsidRPr="00443B0E" w:rsidRDefault="00E133E4" w:rsidP="00E133E4">
      <w:pPr>
        <w:shd w:val="clear" w:color="auto" w:fill="FFFFFF"/>
        <w:spacing w:before="204" w:after="72" w:line="240" w:lineRule="auto"/>
        <w:jc w:val="center"/>
        <w:textAlignment w:val="baseline"/>
        <w:rPr>
          <w:rFonts w:ascii="Times New Roman" w:eastAsia="Times New Roman" w:hAnsi="Times New Roman" w:cs="Times New Roman"/>
          <w:color w:val="000000"/>
          <w:kern w:val="0"/>
          <w:szCs w:val="26"/>
          <w:lang w:val="hr-HR" w:eastAsia="hr-HR"/>
          <w14:ligatures w14:val="none"/>
        </w:rPr>
      </w:pPr>
      <w:r w:rsidRPr="00443B0E">
        <w:rPr>
          <w:rFonts w:ascii="Times New Roman" w:eastAsia="Times New Roman" w:hAnsi="Times New Roman" w:cs="Times New Roman"/>
          <w:color w:val="000000"/>
          <w:kern w:val="0"/>
          <w:szCs w:val="26"/>
          <w:lang w:val="hr-HR" w:eastAsia="hr-HR"/>
          <w14:ligatures w14:val="none"/>
        </w:rPr>
        <w:t>IZVJEŠĆE O UTROŠKU SREDSTAVA POMOĆI</w:t>
      </w:r>
    </w:p>
    <w:tbl>
      <w:tblPr>
        <w:tblW w:w="15074" w:type="dxa"/>
        <w:jc w:val="center"/>
        <w:shd w:val="clear" w:color="auto" w:fill="FFFFFF"/>
        <w:tblCellMar>
          <w:left w:w="0" w:type="dxa"/>
          <w:right w:w="0" w:type="dxa"/>
        </w:tblCellMar>
        <w:tblLook w:val="04A0" w:firstRow="1" w:lastRow="0" w:firstColumn="1" w:lastColumn="0" w:noHBand="0" w:noVBand="1"/>
      </w:tblPr>
      <w:tblGrid>
        <w:gridCol w:w="883"/>
        <w:gridCol w:w="1590"/>
        <w:gridCol w:w="773"/>
        <w:gridCol w:w="1323"/>
        <w:gridCol w:w="1559"/>
        <w:gridCol w:w="1323"/>
        <w:gridCol w:w="1559"/>
        <w:gridCol w:w="1323"/>
        <w:gridCol w:w="1559"/>
        <w:gridCol w:w="1590"/>
        <w:gridCol w:w="1592"/>
      </w:tblGrid>
      <w:tr w:rsidR="00E133E4" w:rsidRPr="00443B0E" w14:paraId="59F667A9" w14:textId="77777777" w:rsidTr="00602FE3">
        <w:trPr>
          <w:trHeight w:val="193"/>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481265" w14:textId="77777777" w:rsidR="00E133E4" w:rsidRPr="00443B0E" w:rsidRDefault="00E133E4" w:rsidP="00602FE3">
            <w:pPr>
              <w:spacing w:after="0" w:line="240" w:lineRule="auto"/>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NAZIV OPĆINE:</w:t>
            </w:r>
          </w:p>
        </w:tc>
      </w:tr>
      <w:tr w:rsidR="00E133E4" w:rsidRPr="00443B0E" w14:paraId="07DC2AB5" w14:textId="77777777" w:rsidTr="00602FE3">
        <w:trPr>
          <w:trHeight w:val="18"/>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F3965C" w14:textId="77777777" w:rsidR="00E133E4" w:rsidRPr="00443B0E" w:rsidRDefault="00E133E4" w:rsidP="00602FE3">
            <w:pPr>
              <w:spacing w:after="0" w:line="240" w:lineRule="auto"/>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TEMELJEM ODLUKE VLADE REPUBLIKE HRVATSKE*</w:t>
            </w:r>
          </w:p>
        </w:tc>
      </w:tr>
      <w:tr w:rsidR="00E133E4" w:rsidRPr="00443B0E" w14:paraId="410F2483" w14:textId="77777777" w:rsidTr="00602FE3">
        <w:trPr>
          <w:trHeight w:val="20"/>
          <w:jc w:val="center"/>
        </w:trPr>
        <w:tc>
          <w:tcPr>
            <w:tcW w:w="88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5F08B8"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RBR</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DE3FB3"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IME I PREZIME</w:t>
            </w: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3EB376"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OIB</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776C0A"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FIZIČKE OSOBE</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78A1FD"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PRAVNE OSOBE</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EB1F2E"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UKUPNO</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18115C"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Povrat sredstava u državni proračun</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5ED49C"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Dodjela sredstava iz drugih izvora</w:t>
            </w:r>
          </w:p>
        </w:tc>
      </w:tr>
      <w:tr w:rsidR="00E133E4" w:rsidRPr="006F43D2" w14:paraId="5DE4356E" w14:textId="77777777" w:rsidTr="00602FE3">
        <w:trPr>
          <w:trHeight w:val="354"/>
          <w:jc w:val="center"/>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CF88622" w14:textId="77777777" w:rsidR="00E133E4" w:rsidRPr="00443B0E" w:rsidRDefault="00E133E4" w:rsidP="00602FE3">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53ED0AB" w14:textId="77777777" w:rsidR="00E133E4" w:rsidRPr="00443B0E" w:rsidRDefault="00E133E4" w:rsidP="00602FE3">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D815F3"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CEDF59"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5B2B87"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A1BDD8"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FD0592"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CBA6DA"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CCD9EE"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8D1460C" w14:textId="77777777" w:rsidR="00E133E4" w:rsidRPr="00443B0E" w:rsidRDefault="00E133E4" w:rsidP="00602FE3">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F78F1E1" w14:textId="77777777" w:rsidR="00E133E4" w:rsidRPr="00443B0E" w:rsidRDefault="00E133E4" w:rsidP="00602FE3">
            <w:pPr>
              <w:spacing w:after="0" w:line="256" w:lineRule="auto"/>
              <w:rPr>
                <w:rFonts w:ascii="Times New Roman" w:eastAsia="Times New Roman" w:hAnsi="Times New Roman" w:cs="Times New Roman"/>
                <w:color w:val="000000"/>
                <w:kern w:val="0"/>
                <w:sz w:val="18"/>
                <w:szCs w:val="20"/>
                <w:lang w:val="hr-HR" w:eastAsia="hr-HR"/>
                <w14:ligatures w14:val="none"/>
              </w:rPr>
            </w:pPr>
          </w:p>
        </w:tc>
      </w:tr>
      <w:tr w:rsidR="00E133E4" w:rsidRPr="006F43D2" w14:paraId="0360F165"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E29DFF"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D3FBBC"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6D025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FF691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E6EAA7B"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68F33E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C6410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B9F19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767A0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348410"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BB16A7"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60568292" w14:textId="77777777" w:rsidTr="00602FE3">
        <w:trPr>
          <w:trHeight w:val="196"/>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195262"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7A5744"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72812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6D0960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181F2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6FCCC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0F84D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68462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5857C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2B5E2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C8E71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3E65B4D4"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DC08BB"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47EB24"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148BA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3DB19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D31C1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E877B7"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45828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ACF66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753EA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F1953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F52A5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37B06340"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D6FA76"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536BB6"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58261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B94B3E"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88670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E5921E"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237E9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BD0E3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D77B9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AD5CB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CAEB4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65F93615"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DC5609"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DD4B33"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9A924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EABB2E"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1BCA8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3639D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55FD4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E205D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064D9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DC515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2906D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6BA93F43"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9CAFC1"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0F36B6"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B2B56B"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E6806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D96BB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05A25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31EE8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985B6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F663C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5E33A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EFE17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4CB6FE37"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ECCD9F"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5993656"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C6587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3C6AD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DB174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1853C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5315D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78DDE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E68F4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12BFB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5219D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097576B0"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435009"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622AC1"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0F24E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067B6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B89940"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8DBF1B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D4953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6CCDA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1B1AF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E693F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C7CFA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5AA7E350"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56E293"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3F1AC9"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F374BF"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BD2BA9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4D591F"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60D66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0ED71B"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5F19E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71666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72025E"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2D1835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4E0FB40D"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C85DEF"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2C88CEB"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D2C6D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234480"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07E24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7FBCD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7C6D27"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74645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39F1AF"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F9BA7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74272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0CC99B9F"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7B343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8FAFA6" w14:textId="77777777" w:rsidR="00E133E4" w:rsidRPr="00443B0E" w:rsidRDefault="00E133E4" w:rsidP="00602FE3">
            <w:pPr>
              <w:spacing w:after="0" w:line="240" w:lineRule="auto"/>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UKUPNO:</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524294"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D1085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3A1D57"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8478B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188DF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50A925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9C34F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A8FE7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37C69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443B0E" w14:paraId="68080BE2" w14:textId="77777777" w:rsidTr="00602FE3">
        <w:trPr>
          <w:trHeight w:val="208"/>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63C84D" w14:textId="77777777" w:rsidR="00E133E4" w:rsidRPr="00443B0E" w:rsidRDefault="00E133E4" w:rsidP="00602FE3">
            <w:pPr>
              <w:spacing w:after="0" w:line="240" w:lineRule="auto"/>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NAPOMENA***:</w:t>
            </w:r>
          </w:p>
        </w:tc>
      </w:tr>
    </w:tbl>
    <w:p w14:paraId="17BCDC1C" w14:textId="77777777" w:rsidR="00E133E4" w:rsidRPr="00443B0E" w:rsidRDefault="00E133E4" w:rsidP="00E133E4">
      <w:pPr>
        <w:shd w:val="clear" w:color="auto" w:fill="FFFFFF"/>
        <w:spacing w:after="48" w:line="240" w:lineRule="auto"/>
        <w:jc w:val="both"/>
        <w:textAlignment w:val="baseline"/>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navesti klasu i urudžbeni broj Odluke Vlade Republike Hrvatske o dodjeli sredstava pomoći</w:t>
      </w:r>
    </w:p>
    <w:p w14:paraId="4354CD14" w14:textId="77777777" w:rsidR="00E133E4" w:rsidRPr="00443B0E" w:rsidRDefault="00E133E4" w:rsidP="00E133E4">
      <w:pPr>
        <w:shd w:val="clear" w:color="auto" w:fill="FFFFFF"/>
        <w:spacing w:after="48" w:line="240" w:lineRule="auto"/>
        <w:jc w:val="both"/>
        <w:textAlignment w:val="baseline"/>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upisati u koloni »ukupno«</w:t>
      </w:r>
    </w:p>
    <w:p w14:paraId="4816EBC4" w14:textId="3C59EFB7" w:rsidR="00443B0E" w:rsidRPr="00443B0E" w:rsidRDefault="00E133E4" w:rsidP="00E133E4">
      <w:pPr>
        <w:shd w:val="clear" w:color="auto" w:fill="FFFFFF"/>
        <w:spacing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sectPr w:rsidR="00443B0E" w:rsidRPr="00443B0E" w:rsidSect="00E133E4">
          <w:pgSz w:w="16838" w:h="11906" w:orient="landscape"/>
          <w:pgMar w:top="1135" w:right="1417" w:bottom="568" w:left="1417" w:header="567" w:footer="0" w:gutter="0"/>
          <w:cols w:space="720"/>
          <w:docGrid w:linePitch="326"/>
        </w:sectPr>
      </w:pPr>
      <w:r w:rsidRPr="00443B0E">
        <w:rPr>
          <w:rFonts w:ascii="Times New Roman" w:eastAsia="Times New Roman" w:hAnsi="Times New Roman" w:cs="Times New Roman"/>
          <w:color w:val="000000"/>
          <w:kern w:val="0"/>
          <w:sz w:val="18"/>
          <w:szCs w:val="20"/>
          <w:lang w:val="hr-HR" w:eastAsia="hr-HR"/>
          <w14:ligatures w14:val="none"/>
        </w:rPr>
        <w:t>*** navesti obrazloženje povrata sredstava u državni proračun; navesti druge izvore dodjele sredstava pomoći</w:t>
      </w:r>
    </w:p>
    <w:p w14:paraId="26ABD8E2" w14:textId="77777777" w:rsidR="00443B0E" w:rsidRPr="006F43D2" w:rsidRDefault="00443B0E" w:rsidP="00D544A7">
      <w:pPr>
        <w:keepNext/>
        <w:spacing w:before="80" w:line="276" w:lineRule="auto"/>
        <w:jc w:val="both"/>
        <w:outlineLvl w:val="1"/>
        <w:rPr>
          <w:lang w:val="hr-HR"/>
        </w:rPr>
      </w:pPr>
    </w:p>
    <w:sectPr w:rsidR="00443B0E" w:rsidRPr="006F43D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E4667" w14:textId="77777777" w:rsidR="00213186" w:rsidRDefault="00213186" w:rsidP="006F43D2">
      <w:pPr>
        <w:spacing w:after="0" w:line="240" w:lineRule="auto"/>
      </w:pPr>
      <w:r>
        <w:separator/>
      </w:r>
    </w:p>
  </w:endnote>
  <w:endnote w:type="continuationSeparator" w:id="0">
    <w:p w14:paraId="0129CD38" w14:textId="77777777" w:rsidR="00213186" w:rsidRDefault="00213186" w:rsidP="006F4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dviso OTF Std">
    <w:panose1 w:val="00000000000000000000"/>
    <w:charset w:val="00"/>
    <w:family w:val="swiss"/>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Charter_bold">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RO_Korinna">
    <w:altName w:val="Arial"/>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2402637"/>
      <w:docPartObj>
        <w:docPartGallery w:val="Page Numbers (Bottom of Page)"/>
        <w:docPartUnique/>
      </w:docPartObj>
    </w:sdtPr>
    <w:sdtContent>
      <w:p w14:paraId="3A5A093C" w14:textId="41C3C21B" w:rsidR="006F43D2" w:rsidRDefault="006F43D2">
        <w:pPr>
          <w:pStyle w:val="Podnoje"/>
          <w:jc w:val="right"/>
        </w:pPr>
        <w:r>
          <w:fldChar w:fldCharType="begin"/>
        </w:r>
        <w:r>
          <w:instrText>PAGE   \* MERGEFORMAT</w:instrText>
        </w:r>
        <w:r>
          <w:fldChar w:fldCharType="separate"/>
        </w:r>
        <w:r>
          <w:rPr>
            <w:lang w:val="hr-HR"/>
          </w:rPr>
          <w:t>2</w:t>
        </w:r>
        <w:r>
          <w:fldChar w:fldCharType="end"/>
        </w:r>
      </w:p>
    </w:sdtContent>
  </w:sdt>
  <w:p w14:paraId="484A132F" w14:textId="77777777" w:rsidR="006F43D2" w:rsidRDefault="006F43D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CD6BE" w14:textId="77777777" w:rsidR="00213186" w:rsidRDefault="00213186" w:rsidP="006F43D2">
      <w:pPr>
        <w:spacing w:after="0" w:line="240" w:lineRule="auto"/>
      </w:pPr>
      <w:r>
        <w:separator/>
      </w:r>
    </w:p>
  </w:footnote>
  <w:footnote w:type="continuationSeparator" w:id="0">
    <w:p w14:paraId="5BDB33F2" w14:textId="77777777" w:rsidR="00213186" w:rsidRDefault="00213186" w:rsidP="006F43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29A9E34"/>
    <w:lvl w:ilvl="0">
      <w:start w:val="1"/>
      <w:numFmt w:val="decimal"/>
      <w:pStyle w:val="Brojevi1"/>
      <w:lvlText w:val="%1."/>
      <w:lvlJc w:val="left"/>
      <w:pPr>
        <w:tabs>
          <w:tab w:val="num" w:pos="5180"/>
        </w:tabs>
        <w:ind w:left="5180" w:hanging="360"/>
      </w:pPr>
    </w:lvl>
  </w:abstractNum>
  <w:abstractNum w:abstractNumId="1" w15:restartNumberingAfterBreak="0">
    <w:nsid w:val="06E824F4"/>
    <w:multiLevelType w:val="hybridMultilevel"/>
    <w:tmpl w:val="5AD282E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91B082B"/>
    <w:multiLevelType w:val="hybridMultilevel"/>
    <w:tmpl w:val="DB643A4E"/>
    <w:lvl w:ilvl="0" w:tplc="757EEB5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096E6BA0"/>
    <w:multiLevelType w:val="hybridMultilevel"/>
    <w:tmpl w:val="18085788"/>
    <w:lvl w:ilvl="0" w:tplc="041A000B">
      <w:start w:val="1"/>
      <w:numFmt w:val="bullet"/>
      <w:lvlText w:val=""/>
      <w:lvlJc w:val="left"/>
      <w:pPr>
        <w:ind w:left="774" w:hanging="360"/>
      </w:pPr>
      <w:rPr>
        <w:rFonts w:ascii="Wingdings" w:hAnsi="Wingdings" w:hint="default"/>
      </w:rPr>
    </w:lvl>
    <w:lvl w:ilvl="1" w:tplc="041A0003">
      <w:start w:val="1"/>
      <w:numFmt w:val="bullet"/>
      <w:lvlText w:val="o"/>
      <w:lvlJc w:val="left"/>
      <w:pPr>
        <w:ind w:left="1494" w:hanging="360"/>
      </w:pPr>
      <w:rPr>
        <w:rFonts w:ascii="Courier New" w:hAnsi="Courier New" w:cs="Courier New" w:hint="default"/>
      </w:rPr>
    </w:lvl>
    <w:lvl w:ilvl="2" w:tplc="041A0005">
      <w:start w:val="1"/>
      <w:numFmt w:val="bullet"/>
      <w:lvlText w:val=""/>
      <w:lvlJc w:val="left"/>
      <w:pPr>
        <w:ind w:left="2214" w:hanging="360"/>
      </w:pPr>
      <w:rPr>
        <w:rFonts w:ascii="Wingdings" w:hAnsi="Wingdings" w:hint="default"/>
      </w:rPr>
    </w:lvl>
    <w:lvl w:ilvl="3" w:tplc="041A0001">
      <w:start w:val="1"/>
      <w:numFmt w:val="bullet"/>
      <w:lvlText w:val=""/>
      <w:lvlJc w:val="left"/>
      <w:pPr>
        <w:ind w:left="2934" w:hanging="360"/>
      </w:pPr>
      <w:rPr>
        <w:rFonts w:ascii="Symbol" w:hAnsi="Symbol" w:hint="default"/>
      </w:rPr>
    </w:lvl>
    <w:lvl w:ilvl="4" w:tplc="041A0003">
      <w:start w:val="1"/>
      <w:numFmt w:val="bullet"/>
      <w:lvlText w:val="o"/>
      <w:lvlJc w:val="left"/>
      <w:pPr>
        <w:ind w:left="3654" w:hanging="360"/>
      </w:pPr>
      <w:rPr>
        <w:rFonts w:ascii="Courier New" w:hAnsi="Courier New" w:cs="Courier New" w:hint="default"/>
      </w:rPr>
    </w:lvl>
    <w:lvl w:ilvl="5" w:tplc="041A0005">
      <w:start w:val="1"/>
      <w:numFmt w:val="bullet"/>
      <w:lvlText w:val=""/>
      <w:lvlJc w:val="left"/>
      <w:pPr>
        <w:ind w:left="4374" w:hanging="360"/>
      </w:pPr>
      <w:rPr>
        <w:rFonts w:ascii="Wingdings" w:hAnsi="Wingdings" w:hint="default"/>
      </w:rPr>
    </w:lvl>
    <w:lvl w:ilvl="6" w:tplc="041A0001">
      <w:start w:val="1"/>
      <w:numFmt w:val="bullet"/>
      <w:lvlText w:val=""/>
      <w:lvlJc w:val="left"/>
      <w:pPr>
        <w:ind w:left="5094" w:hanging="360"/>
      </w:pPr>
      <w:rPr>
        <w:rFonts w:ascii="Symbol" w:hAnsi="Symbol" w:hint="default"/>
      </w:rPr>
    </w:lvl>
    <w:lvl w:ilvl="7" w:tplc="041A0003">
      <w:start w:val="1"/>
      <w:numFmt w:val="bullet"/>
      <w:lvlText w:val="o"/>
      <w:lvlJc w:val="left"/>
      <w:pPr>
        <w:ind w:left="5814" w:hanging="360"/>
      </w:pPr>
      <w:rPr>
        <w:rFonts w:ascii="Courier New" w:hAnsi="Courier New" w:cs="Courier New" w:hint="default"/>
      </w:rPr>
    </w:lvl>
    <w:lvl w:ilvl="8" w:tplc="041A0005">
      <w:start w:val="1"/>
      <w:numFmt w:val="bullet"/>
      <w:lvlText w:val=""/>
      <w:lvlJc w:val="left"/>
      <w:pPr>
        <w:ind w:left="6534" w:hanging="360"/>
      </w:pPr>
      <w:rPr>
        <w:rFonts w:ascii="Wingdings" w:hAnsi="Wingdings" w:hint="default"/>
      </w:rPr>
    </w:lvl>
  </w:abstractNum>
  <w:abstractNum w:abstractNumId="4" w15:restartNumberingAfterBreak="0">
    <w:nsid w:val="14DE3466"/>
    <w:multiLevelType w:val="hybridMultilevel"/>
    <w:tmpl w:val="EC181DC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6FC66EF"/>
    <w:multiLevelType w:val="hybridMultilevel"/>
    <w:tmpl w:val="4492FFC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7FF3C9C"/>
    <w:multiLevelType w:val="hybridMultilevel"/>
    <w:tmpl w:val="7AA0C8B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188E32C9"/>
    <w:multiLevelType w:val="hybridMultilevel"/>
    <w:tmpl w:val="EF760E4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1913195D"/>
    <w:multiLevelType w:val="hybridMultilevel"/>
    <w:tmpl w:val="22FA384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C3B47DC"/>
    <w:multiLevelType w:val="hybridMultilevel"/>
    <w:tmpl w:val="54E64CA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26D32067"/>
    <w:multiLevelType w:val="hybridMultilevel"/>
    <w:tmpl w:val="B6AEB502"/>
    <w:lvl w:ilvl="0" w:tplc="041A000B">
      <w:numFmt w:val="decimal"/>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15:restartNumberingAfterBreak="0">
    <w:nsid w:val="2D7B0D0F"/>
    <w:multiLevelType w:val="hybridMultilevel"/>
    <w:tmpl w:val="63CE4C0C"/>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311B10D8"/>
    <w:multiLevelType w:val="hybridMultilevel"/>
    <w:tmpl w:val="6B68FF00"/>
    <w:lvl w:ilvl="0" w:tplc="3496E2AA">
      <w:start w:val="1"/>
      <w:numFmt w:val="bullet"/>
      <w:pStyle w:val="Bull1"/>
      <w:lvlText w:val=""/>
      <w:lvlJc w:val="left"/>
      <w:pPr>
        <w:tabs>
          <w:tab w:val="num" w:pos="-113"/>
        </w:tabs>
        <w:ind w:left="454" w:hanging="454"/>
      </w:pPr>
      <w:rPr>
        <w:rFonts w:ascii="Symbol" w:hAnsi="Symbol" w:hint="default"/>
        <w:color w:val="auto"/>
      </w:rPr>
    </w:lvl>
    <w:lvl w:ilvl="1" w:tplc="041A0003">
      <w:start w:val="1"/>
      <w:numFmt w:val="bullet"/>
      <w:lvlText w:val="o"/>
      <w:lvlJc w:val="left"/>
      <w:pPr>
        <w:tabs>
          <w:tab w:val="num" w:pos="760"/>
        </w:tabs>
        <w:ind w:left="760" w:hanging="360"/>
      </w:pPr>
      <w:rPr>
        <w:rFonts w:ascii="Courier New" w:hAnsi="Courier New" w:cs="Courier New" w:hint="default"/>
      </w:rPr>
    </w:lvl>
    <w:lvl w:ilvl="2" w:tplc="041A0005">
      <w:start w:val="1"/>
      <w:numFmt w:val="bullet"/>
      <w:lvlText w:val=""/>
      <w:lvlJc w:val="left"/>
      <w:pPr>
        <w:tabs>
          <w:tab w:val="num" w:pos="1480"/>
        </w:tabs>
        <w:ind w:left="1480" w:hanging="360"/>
      </w:pPr>
      <w:rPr>
        <w:rFonts w:ascii="Wingdings" w:hAnsi="Wingdings" w:hint="default"/>
      </w:rPr>
    </w:lvl>
    <w:lvl w:ilvl="3" w:tplc="041A0001">
      <w:start w:val="1"/>
      <w:numFmt w:val="bullet"/>
      <w:lvlText w:val=""/>
      <w:lvlJc w:val="left"/>
      <w:pPr>
        <w:tabs>
          <w:tab w:val="num" w:pos="2200"/>
        </w:tabs>
        <w:ind w:left="2200" w:hanging="360"/>
      </w:pPr>
      <w:rPr>
        <w:rFonts w:ascii="Symbol" w:hAnsi="Symbol" w:hint="default"/>
      </w:rPr>
    </w:lvl>
    <w:lvl w:ilvl="4" w:tplc="041A0003">
      <w:start w:val="1"/>
      <w:numFmt w:val="bullet"/>
      <w:lvlText w:val="o"/>
      <w:lvlJc w:val="left"/>
      <w:pPr>
        <w:tabs>
          <w:tab w:val="num" w:pos="2920"/>
        </w:tabs>
        <w:ind w:left="2920" w:hanging="360"/>
      </w:pPr>
      <w:rPr>
        <w:rFonts w:ascii="Courier New" w:hAnsi="Courier New" w:cs="Courier New" w:hint="default"/>
      </w:rPr>
    </w:lvl>
    <w:lvl w:ilvl="5" w:tplc="041A0005">
      <w:start w:val="1"/>
      <w:numFmt w:val="bullet"/>
      <w:lvlText w:val=""/>
      <w:lvlJc w:val="left"/>
      <w:pPr>
        <w:tabs>
          <w:tab w:val="num" w:pos="3640"/>
        </w:tabs>
        <w:ind w:left="3640" w:hanging="360"/>
      </w:pPr>
      <w:rPr>
        <w:rFonts w:ascii="Wingdings" w:hAnsi="Wingdings" w:hint="default"/>
      </w:rPr>
    </w:lvl>
    <w:lvl w:ilvl="6" w:tplc="041A0001">
      <w:start w:val="1"/>
      <w:numFmt w:val="bullet"/>
      <w:lvlText w:val=""/>
      <w:lvlJc w:val="left"/>
      <w:pPr>
        <w:tabs>
          <w:tab w:val="num" w:pos="4360"/>
        </w:tabs>
        <w:ind w:left="4360" w:hanging="360"/>
      </w:pPr>
      <w:rPr>
        <w:rFonts w:ascii="Symbol" w:hAnsi="Symbol" w:hint="default"/>
      </w:rPr>
    </w:lvl>
    <w:lvl w:ilvl="7" w:tplc="041A0003">
      <w:start w:val="1"/>
      <w:numFmt w:val="bullet"/>
      <w:lvlText w:val="o"/>
      <w:lvlJc w:val="left"/>
      <w:pPr>
        <w:tabs>
          <w:tab w:val="num" w:pos="5080"/>
        </w:tabs>
        <w:ind w:left="5080" w:hanging="360"/>
      </w:pPr>
      <w:rPr>
        <w:rFonts w:ascii="Courier New" w:hAnsi="Courier New" w:cs="Courier New" w:hint="default"/>
      </w:rPr>
    </w:lvl>
    <w:lvl w:ilvl="8" w:tplc="041A0005">
      <w:start w:val="1"/>
      <w:numFmt w:val="bullet"/>
      <w:lvlText w:val=""/>
      <w:lvlJc w:val="left"/>
      <w:pPr>
        <w:tabs>
          <w:tab w:val="num" w:pos="5800"/>
        </w:tabs>
        <w:ind w:left="5800" w:hanging="360"/>
      </w:pPr>
      <w:rPr>
        <w:rFonts w:ascii="Wingdings" w:hAnsi="Wingdings" w:hint="default"/>
      </w:rPr>
    </w:lvl>
  </w:abstractNum>
  <w:abstractNum w:abstractNumId="13" w15:restartNumberingAfterBreak="0">
    <w:nsid w:val="379A6070"/>
    <w:multiLevelType w:val="hybridMultilevel"/>
    <w:tmpl w:val="E98C5924"/>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3A482EA9"/>
    <w:multiLevelType w:val="hybridMultilevel"/>
    <w:tmpl w:val="7110EA7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3F2350DD"/>
    <w:multiLevelType w:val="hybridMultilevel"/>
    <w:tmpl w:val="D17E746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3FE27BCD"/>
    <w:multiLevelType w:val="hybridMultilevel"/>
    <w:tmpl w:val="3FC85DC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415528BC"/>
    <w:multiLevelType w:val="hybridMultilevel"/>
    <w:tmpl w:val="CC1858E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22248A1"/>
    <w:multiLevelType w:val="hybridMultilevel"/>
    <w:tmpl w:val="2D86F9C4"/>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46765851"/>
    <w:multiLevelType w:val="hybridMultilevel"/>
    <w:tmpl w:val="DF427DD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46BF61E5"/>
    <w:multiLevelType w:val="hybridMultilevel"/>
    <w:tmpl w:val="BFFA81D0"/>
    <w:lvl w:ilvl="0" w:tplc="041A0015">
      <w:start w:val="1"/>
      <w:numFmt w:val="upp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47B3667C"/>
    <w:multiLevelType w:val="hybridMultilevel"/>
    <w:tmpl w:val="4100135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53E96189"/>
    <w:multiLevelType w:val="hybridMultilevel"/>
    <w:tmpl w:val="15047C5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58AA3B51"/>
    <w:multiLevelType w:val="hybridMultilevel"/>
    <w:tmpl w:val="AF0CD09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58D700EB"/>
    <w:multiLevelType w:val="hybridMultilevel"/>
    <w:tmpl w:val="9154D93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5D5B32CE"/>
    <w:multiLevelType w:val="hybridMultilevel"/>
    <w:tmpl w:val="6D62E12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605C6BDC"/>
    <w:multiLevelType w:val="hybridMultilevel"/>
    <w:tmpl w:val="4F34F632"/>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60E27D0D"/>
    <w:multiLevelType w:val="hybridMultilevel"/>
    <w:tmpl w:val="4C9EA81A"/>
    <w:lvl w:ilvl="0" w:tplc="041A0009">
      <w:numFmt w:val="decimal"/>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8" w15:restartNumberingAfterBreak="0">
    <w:nsid w:val="74C03ACD"/>
    <w:multiLevelType w:val="hybridMultilevel"/>
    <w:tmpl w:val="B85C265A"/>
    <w:lvl w:ilvl="0" w:tplc="D7124F4E">
      <w:start w:val="1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7541A3D"/>
    <w:multiLevelType w:val="hybridMultilevel"/>
    <w:tmpl w:val="DD98D006"/>
    <w:lvl w:ilvl="0" w:tplc="041A000B">
      <w:numFmt w:val="decimal"/>
      <w:lvlText w:val=""/>
      <w:lvlJc w:val="left"/>
      <w:pPr>
        <w:ind w:left="765"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0" w15:restartNumberingAfterBreak="0">
    <w:nsid w:val="7A782713"/>
    <w:multiLevelType w:val="hybridMultilevel"/>
    <w:tmpl w:val="84701C8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1" w15:restartNumberingAfterBreak="0">
    <w:nsid w:val="7EDF784F"/>
    <w:multiLevelType w:val="hybridMultilevel"/>
    <w:tmpl w:val="A70CF5F4"/>
    <w:lvl w:ilvl="0" w:tplc="041A000B">
      <w:start w:val="1"/>
      <w:numFmt w:val="bullet"/>
      <w:lvlText w:val=""/>
      <w:lvlJc w:val="left"/>
      <w:pPr>
        <w:ind w:left="758" w:hanging="360"/>
      </w:pPr>
      <w:rPr>
        <w:rFonts w:ascii="Wingdings" w:hAnsi="Wingdings" w:hint="default"/>
      </w:rPr>
    </w:lvl>
    <w:lvl w:ilvl="1" w:tplc="041A0003">
      <w:start w:val="1"/>
      <w:numFmt w:val="bullet"/>
      <w:lvlText w:val="o"/>
      <w:lvlJc w:val="left"/>
      <w:pPr>
        <w:ind w:left="1478" w:hanging="360"/>
      </w:pPr>
      <w:rPr>
        <w:rFonts w:ascii="Courier New" w:hAnsi="Courier New" w:cs="Courier New" w:hint="default"/>
      </w:rPr>
    </w:lvl>
    <w:lvl w:ilvl="2" w:tplc="041A0005">
      <w:start w:val="1"/>
      <w:numFmt w:val="bullet"/>
      <w:lvlText w:val=""/>
      <w:lvlJc w:val="left"/>
      <w:pPr>
        <w:ind w:left="2198" w:hanging="360"/>
      </w:pPr>
      <w:rPr>
        <w:rFonts w:ascii="Wingdings" w:hAnsi="Wingdings" w:hint="default"/>
      </w:rPr>
    </w:lvl>
    <w:lvl w:ilvl="3" w:tplc="041A0001">
      <w:start w:val="1"/>
      <w:numFmt w:val="bullet"/>
      <w:lvlText w:val=""/>
      <w:lvlJc w:val="left"/>
      <w:pPr>
        <w:ind w:left="2918" w:hanging="360"/>
      </w:pPr>
      <w:rPr>
        <w:rFonts w:ascii="Symbol" w:hAnsi="Symbol" w:hint="default"/>
      </w:rPr>
    </w:lvl>
    <w:lvl w:ilvl="4" w:tplc="041A0003">
      <w:start w:val="1"/>
      <w:numFmt w:val="bullet"/>
      <w:lvlText w:val="o"/>
      <w:lvlJc w:val="left"/>
      <w:pPr>
        <w:ind w:left="3638" w:hanging="360"/>
      </w:pPr>
      <w:rPr>
        <w:rFonts w:ascii="Courier New" w:hAnsi="Courier New" w:cs="Courier New" w:hint="default"/>
      </w:rPr>
    </w:lvl>
    <w:lvl w:ilvl="5" w:tplc="041A0005">
      <w:start w:val="1"/>
      <w:numFmt w:val="bullet"/>
      <w:lvlText w:val=""/>
      <w:lvlJc w:val="left"/>
      <w:pPr>
        <w:ind w:left="4358" w:hanging="360"/>
      </w:pPr>
      <w:rPr>
        <w:rFonts w:ascii="Wingdings" w:hAnsi="Wingdings" w:hint="default"/>
      </w:rPr>
    </w:lvl>
    <w:lvl w:ilvl="6" w:tplc="041A0001">
      <w:start w:val="1"/>
      <w:numFmt w:val="bullet"/>
      <w:lvlText w:val=""/>
      <w:lvlJc w:val="left"/>
      <w:pPr>
        <w:ind w:left="5078" w:hanging="360"/>
      </w:pPr>
      <w:rPr>
        <w:rFonts w:ascii="Symbol" w:hAnsi="Symbol" w:hint="default"/>
      </w:rPr>
    </w:lvl>
    <w:lvl w:ilvl="7" w:tplc="041A0003">
      <w:start w:val="1"/>
      <w:numFmt w:val="bullet"/>
      <w:lvlText w:val="o"/>
      <w:lvlJc w:val="left"/>
      <w:pPr>
        <w:ind w:left="5798" w:hanging="360"/>
      </w:pPr>
      <w:rPr>
        <w:rFonts w:ascii="Courier New" w:hAnsi="Courier New" w:cs="Courier New" w:hint="default"/>
      </w:rPr>
    </w:lvl>
    <w:lvl w:ilvl="8" w:tplc="041A0005">
      <w:start w:val="1"/>
      <w:numFmt w:val="bullet"/>
      <w:lvlText w:val=""/>
      <w:lvlJc w:val="left"/>
      <w:pPr>
        <w:ind w:left="6518" w:hanging="360"/>
      </w:pPr>
      <w:rPr>
        <w:rFonts w:ascii="Wingdings" w:hAnsi="Wingdings" w:hint="default"/>
      </w:rPr>
    </w:lvl>
  </w:abstractNum>
  <w:abstractNum w:abstractNumId="32" w15:restartNumberingAfterBreak="0">
    <w:nsid w:val="7FED7A6A"/>
    <w:multiLevelType w:val="hybridMultilevel"/>
    <w:tmpl w:val="1EE0E73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460076645">
    <w:abstractNumId w:val="0"/>
    <w:lvlOverride w:ilvl="0">
      <w:startOverride w:val="1"/>
    </w:lvlOverride>
  </w:num>
  <w:num w:numId="2" w16cid:durableId="1725567648">
    <w:abstractNumId w:val="12"/>
  </w:num>
  <w:num w:numId="3" w16cid:durableId="1201816742">
    <w:abstractNumId w:val="22"/>
  </w:num>
  <w:num w:numId="4" w16cid:durableId="17345007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82622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27829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033647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2018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567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49793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7618206">
    <w:abstractNumId w:val="17"/>
  </w:num>
  <w:num w:numId="12" w16cid:durableId="844439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82159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46933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38295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3775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83188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64831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04200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075673">
    <w:abstractNumId w:val="26"/>
  </w:num>
  <w:num w:numId="21" w16cid:durableId="847406691">
    <w:abstractNumId w:val="28"/>
  </w:num>
  <w:num w:numId="22" w16cid:durableId="1563952855">
    <w:abstractNumId w:val="3"/>
  </w:num>
  <w:num w:numId="23" w16cid:durableId="1777290037">
    <w:abstractNumId w:val="13"/>
  </w:num>
  <w:num w:numId="24" w16cid:durableId="196162178">
    <w:abstractNumId w:val="18"/>
  </w:num>
  <w:num w:numId="25" w16cid:durableId="475145956">
    <w:abstractNumId w:val="27"/>
  </w:num>
  <w:num w:numId="26" w16cid:durableId="338699167">
    <w:abstractNumId w:val="10"/>
  </w:num>
  <w:num w:numId="27" w16cid:durableId="262810104">
    <w:abstractNumId w:val="29"/>
  </w:num>
  <w:num w:numId="28" w16cid:durableId="1801415377">
    <w:abstractNumId w:val="31"/>
  </w:num>
  <w:num w:numId="29" w16cid:durableId="1374618977">
    <w:abstractNumId w:val="11"/>
  </w:num>
  <w:num w:numId="30" w16cid:durableId="1609388336">
    <w:abstractNumId w:val="25"/>
  </w:num>
  <w:num w:numId="31" w16cid:durableId="753091633">
    <w:abstractNumId w:val="19"/>
  </w:num>
  <w:num w:numId="32" w16cid:durableId="415170825">
    <w:abstractNumId w:val="21"/>
  </w:num>
  <w:num w:numId="33" w16cid:durableId="264170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B0E"/>
    <w:rsid w:val="000069E5"/>
    <w:rsid w:val="000855E2"/>
    <w:rsid w:val="000D09B1"/>
    <w:rsid w:val="000E5AF5"/>
    <w:rsid w:val="000F737A"/>
    <w:rsid w:val="001771C1"/>
    <w:rsid w:val="001B4CFE"/>
    <w:rsid w:val="001D275E"/>
    <w:rsid w:val="00213186"/>
    <w:rsid w:val="002131D1"/>
    <w:rsid w:val="00264973"/>
    <w:rsid w:val="0032476B"/>
    <w:rsid w:val="00376447"/>
    <w:rsid w:val="003D1B67"/>
    <w:rsid w:val="004422DD"/>
    <w:rsid w:val="00443B0E"/>
    <w:rsid w:val="00456853"/>
    <w:rsid w:val="00467591"/>
    <w:rsid w:val="00513EC9"/>
    <w:rsid w:val="00530243"/>
    <w:rsid w:val="0054491B"/>
    <w:rsid w:val="00567D02"/>
    <w:rsid w:val="00574757"/>
    <w:rsid w:val="006F43D2"/>
    <w:rsid w:val="007743FA"/>
    <w:rsid w:val="00863D08"/>
    <w:rsid w:val="008B35DA"/>
    <w:rsid w:val="009D20A0"/>
    <w:rsid w:val="00A10A20"/>
    <w:rsid w:val="00A84D15"/>
    <w:rsid w:val="00AE3A75"/>
    <w:rsid w:val="00B32619"/>
    <w:rsid w:val="00B44951"/>
    <w:rsid w:val="00B935A2"/>
    <w:rsid w:val="00CB65DE"/>
    <w:rsid w:val="00D31B54"/>
    <w:rsid w:val="00D544A7"/>
    <w:rsid w:val="00D932FF"/>
    <w:rsid w:val="00DE5629"/>
    <w:rsid w:val="00E10889"/>
    <w:rsid w:val="00E133E4"/>
    <w:rsid w:val="00E4153F"/>
    <w:rsid w:val="00E67C7A"/>
    <w:rsid w:val="00E70A02"/>
    <w:rsid w:val="00EE09E2"/>
    <w:rsid w:val="00F25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7C71"/>
  <w15:chartTrackingRefBased/>
  <w15:docId w15:val="{A275FB0A-9BE1-48D0-A8F6-9BFDEDEC3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443B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nhideWhenUsed/>
    <w:qFormat/>
    <w:rsid w:val="00443B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nhideWhenUsed/>
    <w:qFormat/>
    <w:rsid w:val="00443B0E"/>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semiHidden/>
    <w:unhideWhenUsed/>
    <w:qFormat/>
    <w:rsid w:val="00443B0E"/>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semiHidden/>
    <w:unhideWhenUsed/>
    <w:qFormat/>
    <w:rsid w:val="00443B0E"/>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semiHidden/>
    <w:unhideWhenUsed/>
    <w:qFormat/>
    <w:rsid w:val="00443B0E"/>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9"/>
    <w:semiHidden/>
    <w:unhideWhenUsed/>
    <w:qFormat/>
    <w:rsid w:val="00443B0E"/>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9"/>
    <w:semiHidden/>
    <w:unhideWhenUsed/>
    <w:qFormat/>
    <w:rsid w:val="00443B0E"/>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9"/>
    <w:semiHidden/>
    <w:unhideWhenUsed/>
    <w:qFormat/>
    <w:rsid w:val="00443B0E"/>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43B0E"/>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rsid w:val="00443B0E"/>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rsid w:val="00443B0E"/>
    <w:rPr>
      <w:rFonts w:eastAsiaTheme="majorEastAsia" w:cstheme="majorBidi"/>
      <w:color w:val="0F4761" w:themeColor="accent1" w:themeShade="BF"/>
      <w:sz w:val="28"/>
      <w:szCs w:val="28"/>
    </w:rPr>
  </w:style>
  <w:style w:type="character" w:customStyle="1" w:styleId="Naslov4Char">
    <w:name w:val="Naslov 4 Char"/>
    <w:basedOn w:val="Zadanifontodlomka"/>
    <w:link w:val="Naslov4"/>
    <w:semiHidden/>
    <w:rsid w:val="00443B0E"/>
    <w:rPr>
      <w:rFonts w:eastAsiaTheme="majorEastAsia" w:cstheme="majorBidi"/>
      <w:i/>
      <w:iCs/>
      <w:color w:val="0F4761" w:themeColor="accent1" w:themeShade="BF"/>
    </w:rPr>
  </w:style>
  <w:style w:type="character" w:customStyle="1" w:styleId="Naslov5Char">
    <w:name w:val="Naslov 5 Char"/>
    <w:basedOn w:val="Zadanifontodlomka"/>
    <w:link w:val="Naslov5"/>
    <w:semiHidden/>
    <w:rsid w:val="00443B0E"/>
    <w:rPr>
      <w:rFonts w:eastAsiaTheme="majorEastAsia" w:cstheme="majorBidi"/>
      <w:color w:val="0F4761" w:themeColor="accent1" w:themeShade="BF"/>
    </w:rPr>
  </w:style>
  <w:style w:type="character" w:customStyle="1" w:styleId="Naslov6Char">
    <w:name w:val="Naslov 6 Char"/>
    <w:basedOn w:val="Zadanifontodlomka"/>
    <w:link w:val="Naslov6"/>
    <w:semiHidden/>
    <w:rsid w:val="00443B0E"/>
    <w:rPr>
      <w:rFonts w:eastAsiaTheme="majorEastAsia" w:cstheme="majorBidi"/>
      <w:i/>
      <w:iCs/>
      <w:color w:val="595959" w:themeColor="text1" w:themeTint="A6"/>
    </w:rPr>
  </w:style>
  <w:style w:type="character" w:customStyle="1" w:styleId="Naslov7Char">
    <w:name w:val="Naslov 7 Char"/>
    <w:basedOn w:val="Zadanifontodlomka"/>
    <w:link w:val="Naslov7"/>
    <w:uiPriority w:val="99"/>
    <w:semiHidden/>
    <w:rsid w:val="00443B0E"/>
    <w:rPr>
      <w:rFonts w:eastAsiaTheme="majorEastAsia" w:cstheme="majorBidi"/>
      <w:color w:val="595959" w:themeColor="text1" w:themeTint="A6"/>
    </w:rPr>
  </w:style>
  <w:style w:type="character" w:customStyle="1" w:styleId="Naslov8Char">
    <w:name w:val="Naslov 8 Char"/>
    <w:basedOn w:val="Zadanifontodlomka"/>
    <w:link w:val="Naslov8"/>
    <w:uiPriority w:val="99"/>
    <w:semiHidden/>
    <w:rsid w:val="00443B0E"/>
    <w:rPr>
      <w:rFonts w:eastAsiaTheme="majorEastAsia" w:cstheme="majorBidi"/>
      <w:i/>
      <w:iCs/>
      <w:color w:val="272727" w:themeColor="text1" w:themeTint="D8"/>
    </w:rPr>
  </w:style>
  <w:style w:type="character" w:customStyle="1" w:styleId="Naslov9Char">
    <w:name w:val="Naslov 9 Char"/>
    <w:basedOn w:val="Zadanifontodlomka"/>
    <w:link w:val="Naslov9"/>
    <w:uiPriority w:val="99"/>
    <w:semiHidden/>
    <w:rsid w:val="00443B0E"/>
    <w:rPr>
      <w:rFonts w:eastAsiaTheme="majorEastAsia" w:cstheme="majorBidi"/>
      <w:color w:val="272727" w:themeColor="text1" w:themeTint="D8"/>
    </w:rPr>
  </w:style>
  <w:style w:type="paragraph" w:styleId="Naslov">
    <w:name w:val="Title"/>
    <w:basedOn w:val="Normal"/>
    <w:next w:val="Normal"/>
    <w:link w:val="NaslovChar"/>
    <w:uiPriority w:val="99"/>
    <w:qFormat/>
    <w:rsid w:val="00443B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99"/>
    <w:rsid w:val="00443B0E"/>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99"/>
    <w:qFormat/>
    <w:rsid w:val="00443B0E"/>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99"/>
    <w:rsid w:val="00443B0E"/>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99"/>
    <w:qFormat/>
    <w:rsid w:val="00443B0E"/>
    <w:pPr>
      <w:spacing w:before="160"/>
      <w:jc w:val="center"/>
    </w:pPr>
    <w:rPr>
      <w:i/>
      <w:iCs/>
      <w:color w:val="404040" w:themeColor="text1" w:themeTint="BF"/>
    </w:rPr>
  </w:style>
  <w:style w:type="character" w:customStyle="1" w:styleId="CitatChar">
    <w:name w:val="Citat Char"/>
    <w:basedOn w:val="Zadanifontodlomka"/>
    <w:link w:val="Citat"/>
    <w:uiPriority w:val="99"/>
    <w:rsid w:val="00443B0E"/>
    <w:rPr>
      <w:i/>
      <w:iCs/>
      <w:color w:val="404040" w:themeColor="text1" w:themeTint="BF"/>
    </w:rPr>
  </w:style>
  <w:style w:type="paragraph" w:styleId="Odlomakpopisa">
    <w:name w:val="List Paragraph"/>
    <w:aliases w:val="opsomming 1,2,3 *-,Heading 12,naslov 1"/>
    <w:basedOn w:val="Normal"/>
    <w:link w:val="OdlomakpopisaChar"/>
    <w:uiPriority w:val="34"/>
    <w:qFormat/>
    <w:rsid w:val="00443B0E"/>
    <w:pPr>
      <w:ind w:left="720"/>
      <w:contextualSpacing/>
    </w:pPr>
  </w:style>
  <w:style w:type="character" w:styleId="Jakoisticanje">
    <w:name w:val="Intense Emphasis"/>
    <w:basedOn w:val="Zadanifontodlomka"/>
    <w:qFormat/>
    <w:rsid w:val="00443B0E"/>
    <w:rPr>
      <w:i/>
      <w:iCs/>
      <w:color w:val="0F4761" w:themeColor="accent1" w:themeShade="BF"/>
    </w:rPr>
  </w:style>
  <w:style w:type="paragraph" w:styleId="Naglaencitat">
    <w:name w:val="Intense Quote"/>
    <w:basedOn w:val="Normal"/>
    <w:next w:val="Normal"/>
    <w:link w:val="NaglaencitatChar"/>
    <w:uiPriority w:val="30"/>
    <w:qFormat/>
    <w:rsid w:val="00443B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443B0E"/>
    <w:rPr>
      <w:i/>
      <w:iCs/>
      <w:color w:val="0F4761" w:themeColor="accent1" w:themeShade="BF"/>
    </w:rPr>
  </w:style>
  <w:style w:type="character" w:styleId="Istaknutareferenca">
    <w:name w:val="Intense Reference"/>
    <w:basedOn w:val="Zadanifontodlomka"/>
    <w:qFormat/>
    <w:rsid w:val="00443B0E"/>
    <w:rPr>
      <w:b/>
      <w:bCs/>
      <w:smallCaps/>
      <w:color w:val="0F4761" w:themeColor="accent1" w:themeShade="BF"/>
      <w:spacing w:val="5"/>
    </w:rPr>
  </w:style>
  <w:style w:type="numbering" w:customStyle="1" w:styleId="Bezpopisa1">
    <w:name w:val="Bez popisa1"/>
    <w:next w:val="Bezpopisa"/>
    <w:uiPriority w:val="99"/>
    <w:semiHidden/>
    <w:unhideWhenUsed/>
    <w:rsid w:val="00443B0E"/>
  </w:style>
  <w:style w:type="character" w:styleId="Hiperveza">
    <w:name w:val="Hyperlink"/>
    <w:basedOn w:val="Zadanifontodlomka"/>
    <w:uiPriority w:val="99"/>
    <w:unhideWhenUsed/>
    <w:rsid w:val="00443B0E"/>
    <w:rPr>
      <w:rFonts w:ascii="Arial" w:hAnsi="Arial" w:cs="Arial" w:hint="default"/>
      <w:color w:val="0000FF"/>
      <w:u w:val="single"/>
    </w:rPr>
  </w:style>
  <w:style w:type="character" w:customStyle="1" w:styleId="SlijeenaHiperveza1">
    <w:name w:val="SlijeđenaHiperveza1"/>
    <w:basedOn w:val="Zadanifontodlomka"/>
    <w:semiHidden/>
    <w:unhideWhenUsed/>
    <w:rsid w:val="00443B0E"/>
    <w:rPr>
      <w:rFonts w:ascii="Arial" w:hAnsi="Arial" w:cs="Arial" w:hint="default"/>
      <w:color w:val="954F72"/>
      <w:u w:val="single"/>
    </w:rPr>
  </w:style>
  <w:style w:type="character" w:styleId="Istaknuto">
    <w:name w:val="Emphasis"/>
    <w:basedOn w:val="Zadanifontodlomka"/>
    <w:qFormat/>
    <w:rsid w:val="00443B0E"/>
    <w:rPr>
      <w:rFonts w:ascii="Arial" w:hAnsi="Arial" w:cs="Arial" w:hint="default"/>
      <w:i/>
      <w:iCs/>
    </w:rPr>
  </w:style>
  <w:style w:type="character" w:styleId="Naglaeno">
    <w:name w:val="Strong"/>
    <w:basedOn w:val="Zadanifontodlomka"/>
    <w:uiPriority w:val="22"/>
    <w:qFormat/>
    <w:rsid w:val="00443B0E"/>
    <w:rPr>
      <w:rFonts w:ascii="Arial" w:hAnsi="Arial" w:cs="Arial" w:hint="default"/>
      <w:b/>
      <w:bCs/>
    </w:rPr>
  </w:style>
  <w:style w:type="paragraph" w:customStyle="1" w:styleId="msonormal0">
    <w:name w:val="msonormal"/>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styleId="StandardWeb">
    <w:name w:val="Normal (Web)"/>
    <w:basedOn w:val="Normal"/>
    <w:uiPriority w:val="99"/>
    <w:unhideWhenUsed/>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Sadraj11">
    <w:name w:val="Sadržaj 11"/>
    <w:basedOn w:val="Normal"/>
    <w:next w:val="Normal"/>
    <w:autoRedefine/>
    <w:uiPriority w:val="39"/>
    <w:semiHidden/>
    <w:unhideWhenUsed/>
    <w:rsid w:val="00443B0E"/>
    <w:pPr>
      <w:spacing w:before="360" w:after="360" w:line="276" w:lineRule="auto"/>
      <w:jc w:val="both"/>
    </w:pPr>
    <w:rPr>
      <w:rFonts w:ascii="Arial" w:eastAsia="Times New Roman" w:hAnsi="Arial" w:cs="Arial"/>
      <w:b/>
      <w:bCs/>
      <w:caps/>
      <w:color w:val="000000"/>
      <w:kern w:val="0"/>
      <w:sz w:val="22"/>
      <w:u w:val="single"/>
      <w:lang w:val="hr-HR"/>
      <w14:ligatures w14:val="none"/>
    </w:rPr>
  </w:style>
  <w:style w:type="paragraph" w:customStyle="1" w:styleId="Sadraj21">
    <w:name w:val="Sadržaj 21"/>
    <w:basedOn w:val="Normal"/>
    <w:next w:val="Normal"/>
    <w:autoRedefine/>
    <w:uiPriority w:val="39"/>
    <w:semiHidden/>
    <w:unhideWhenUsed/>
    <w:rsid w:val="00443B0E"/>
    <w:pPr>
      <w:spacing w:before="80" w:after="0" w:line="276" w:lineRule="auto"/>
      <w:jc w:val="both"/>
    </w:pPr>
    <w:rPr>
      <w:rFonts w:ascii="Arial" w:eastAsia="Times New Roman" w:hAnsi="Arial" w:cs="Arial"/>
      <w:b/>
      <w:bCs/>
      <w:smallCaps/>
      <w:color w:val="000000"/>
      <w:kern w:val="0"/>
      <w:sz w:val="22"/>
      <w:lang w:val="hr-HR"/>
      <w14:ligatures w14:val="none"/>
    </w:rPr>
  </w:style>
  <w:style w:type="paragraph" w:customStyle="1" w:styleId="Sadraj31">
    <w:name w:val="Sadržaj 31"/>
    <w:basedOn w:val="Normal"/>
    <w:next w:val="Normal"/>
    <w:autoRedefine/>
    <w:uiPriority w:val="39"/>
    <w:semiHidden/>
    <w:unhideWhenUsed/>
    <w:rsid w:val="00443B0E"/>
    <w:pPr>
      <w:spacing w:before="80" w:after="0" w:line="276" w:lineRule="auto"/>
      <w:jc w:val="both"/>
    </w:pPr>
    <w:rPr>
      <w:rFonts w:ascii="Arial" w:eastAsia="Times New Roman" w:hAnsi="Arial" w:cs="Arial"/>
      <w:smallCaps/>
      <w:color w:val="000000"/>
      <w:kern w:val="0"/>
      <w:sz w:val="22"/>
      <w:lang w:val="hr-HR"/>
      <w14:ligatures w14:val="none"/>
    </w:rPr>
  </w:style>
  <w:style w:type="paragraph" w:customStyle="1" w:styleId="Sadraj41">
    <w:name w:val="Sadržaj 4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51">
    <w:name w:val="Sadržaj 5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61">
    <w:name w:val="Sadržaj 6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71">
    <w:name w:val="Sadržaj 7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81">
    <w:name w:val="Sadržaj 8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91">
    <w:name w:val="Sadržaj 9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Tekstfusnote1">
    <w:name w:val="Tekst fusnote1"/>
    <w:basedOn w:val="Normal"/>
    <w:next w:val="Tekstfusnote"/>
    <w:link w:val="TekstfusnoteChar"/>
    <w:uiPriority w:val="99"/>
    <w:semiHidden/>
    <w:unhideWhenUsed/>
    <w:rsid w:val="00443B0E"/>
    <w:pPr>
      <w:spacing w:after="0" w:line="240" w:lineRule="auto"/>
      <w:jc w:val="both"/>
    </w:pPr>
    <w:rPr>
      <w:rFonts w:ascii="Arial" w:eastAsia="Times New Roman" w:hAnsi="Arial" w:cs="Arial"/>
      <w:color w:val="000000"/>
      <w:kern w:val="0"/>
      <w:sz w:val="20"/>
      <w:szCs w:val="20"/>
      <w:lang w:val="hr-HR"/>
      <w14:ligatures w14:val="none"/>
    </w:rPr>
  </w:style>
  <w:style w:type="character" w:customStyle="1" w:styleId="TekstfusnoteChar">
    <w:name w:val="Tekst fusnote Char"/>
    <w:basedOn w:val="Zadanifontodlomka"/>
    <w:link w:val="Tekstfusnote1"/>
    <w:uiPriority w:val="99"/>
    <w:semiHidden/>
    <w:rsid w:val="00443B0E"/>
    <w:rPr>
      <w:rFonts w:ascii="Arial" w:eastAsia="Times New Roman" w:hAnsi="Arial" w:cs="Arial"/>
      <w:color w:val="000000"/>
      <w:kern w:val="0"/>
      <w:sz w:val="20"/>
      <w:szCs w:val="20"/>
      <w:lang w:val="hr-HR"/>
      <w14:ligatures w14:val="none"/>
    </w:rPr>
  </w:style>
  <w:style w:type="paragraph" w:customStyle="1" w:styleId="Tekstkomentara1">
    <w:name w:val="Tekst komentara1"/>
    <w:basedOn w:val="Normal"/>
    <w:next w:val="Tekstkomentara"/>
    <w:link w:val="TekstkomentaraChar"/>
    <w:uiPriority w:val="99"/>
    <w:semiHidden/>
    <w:unhideWhenUsed/>
    <w:rsid w:val="00443B0E"/>
    <w:pPr>
      <w:spacing w:before="80" w:line="276" w:lineRule="auto"/>
      <w:jc w:val="both"/>
    </w:pPr>
    <w:rPr>
      <w:rFonts w:ascii="Arial" w:eastAsia="Times New Roman" w:hAnsi="Arial" w:cs="Arial"/>
      <w:color w:val="000000"/>
      <w:kern w:val="0"/>
      <w:sz w:val="20"/>
      <w:szCs w:val="20"/>
      <w:lang w:val="hr-HR"/>
      <w14:ligatures w14:val="none"/>
    </w:rPr>
  </w:style>
  <w:style w:type="character" w:customStyle="1" w:styleId="TekstkomentaraChar">
    <w:name w:val="Tekst komentara Char"/>
    <w:basedOn w:val="Zadanifontodlomka"/>
    <w:link w:val="Tekstkomentara1"/>
    <w:uiPriority w:val="99"/>
    <w:semiHidden/>
    <w:rsid w:val="00443B0E"/>
    <w:rPr>
      <w:rFonts w:ascii="Arial" w:eastAsia="Times New Roman" w:hAnsi="Arial" w:cs="Arial"/>
      <w:color w:val="000000"/>
      <w:kern w:val="0"/>
      <w:sz w:val="20"/>
      <w:szCs w:val="20"/>
      <w:lang w:val="hr-HR"/>
      <w14:ligatures w14:val="none"/>
    </w:rPr>
  </w:style>
  <w:style w:type="character" w:customStyle="1" w:styleId="ZaglavljeChar">
    <w:name w:val="Zaglavlje Char"/>
    <w:basedOn w:val="Zadanifontodlomka"/>
    <w:link w:val="Zaglavlje"/>
    <w:uiPriority w:val="99"/>
    <w:locked/>
    <w:rsid w:val="00443B0E"/>
    <w:rPr>
      <w:rFonts w:ascii="Arial" w:eastAsia="Times New Roman" w:hAnsi="Arial" w:cs="Arial"/>
      <w:color w:val="595959"/>
    </w:rPr>
  </w:style>
  <w:style w:type="paragraph" w:customStyle="1" w:styleId="11">
    <w:name w:val="11"/>
    <w:basedOn w:val="Normal"/>
    <w:next w:val="Zaglavlje"/>
    <w:autoRedefine/>
    <w:uiPriority w:val="99"/>
    <w:semiHidden/>
    <w:unhideWhenUsed/>
    <w:rsid w:val="00443B0E"/>
    <w:pPr>
      <w:tabs>
        <w:tab w:val="left" w:pos="-142"/>
        <w:tab w:val="center" w:pos="4536"/>
        <w:tab w:val="right" w:pos="9072"/>
        <w:tab w:val="right" w:pos="9923"/>
      </w:tabs>
      <w:spacing w:after="0" w:line="276" w:lineRule="auto"/>
      <w:jc w:val="center"/>
    </w:pPr>
    <w:rPr>
      <w:rFonts w:ascii="Arial" w:eastAsia="Times New Roman" w:hAnsi="Arial" w:cs="Arial"/>
      <w:color w:val="595959"/>
    </w:rPr>
  </w:style>
  <w:style w:type="character" w:customStyle="1" w:styleId="ZaglavljeChar1">
    <w:name w:val="Zaglavlje Char1"/>
    <w:aliases w:val="1 Char1"/>
    <w:basedOn w:val="Zadanifontodlomka"/>
    <w:uiPriority w:val="99"/>
    <w:semiHidden/>
    <w:rsid w:val="00443B0E"/>
    <w:rPr>
      <w:rFonts w:ascii="Arial" w:eastAsia="Times New Roman" w:hAnsi="Arial" w:cs="Arial"/>
      <w:color w:val="000000"/>
      <w:kern w:val="0"/>
      <w:sz w:val="22"/>
      <w:lang w:val="hr-HR"/>
      <w14:ligatures w14:val="none"/>
    </w:rPr>
  </w:style>
  <w:style w:type="paragraph" w:customStyle="1" w:styleId="Podnoje1">
    <w:name w:val="Podnožje1"/>
    <w:basedOn w:val="Normal"/>
    <w:next w:val="Podnoje"/>
    <w:link w:val="PodnojeChar"/>
    <w:autoRedefine/>
    <w:uiPriority w:val="99"/>
    <w:semiHidden/>
    <w:unhideWhenUsed/>
    <w:rsid w:val="00443B0E"/>
    <w:pPr>
      <w:tabs>
        <w:tab w:val="center" w:pos="4536"/>
        <w:tab w:val="right" w:pos="9072"/>
      </w:tabs>
      <w:spacing w:before="80" w:line="276" w:lineRule="auto"/>
      <w:jc w:val="right"/>
    </w:pPr>
    <w:rPr>
      <w:rFonts w:ascii="Arial" w:eastAsia="Times New Roman" w:hAnsi="Arial" w:cs="Arial"/>
      <w:color w:val="000000"/>
      <w:kern w:val="0"/>
      <w:sz w:val="22"/>
      <w:lang w:val="hr-HR"/>
      <w14:ligatures w14:val="none"/>
    </w:rPr>
  </w:style>
  <w:style w:type="character" w:customStyle="1" w:styleId="PodnojeChar">
    <w:name w:val="Podnožje Char"/>
    <w:basedOn w:val="Zadanifontodlomka"/>
    <w:link w:val="Podnoje1"/>
    <w:uiPriority w:val="99"/>
    <w:rsid w:val="00443B0E"/>
    <w:rPr>
      <w:rFonts w:ascii="Arial" w:eastAsia="Times New Roman" w:hAnsi="Arial" w:cs="Arial"/>
      <w:color w:val="000000"/>
      <w:kern w:val="0"/>
      <w:sz w:val="22"/>
      <w:lang w:val="hr-HR"/>
      <w14:ligatures w14:val="none"/>
    </w:rPr>
  </w:style>
  <w:style w:type="character" w:customStyle="1" w:styleId="OpisslikeChar">
    <w:name w:val="Opis slike Char"/>
    <w:aliases w:val="Branko Char,Map Char Char1,Map Char Char Char1,Map Char Char Char Char Char Char,Map Char Char Char Char,Map Char1,Caption Char Char Car Car Char,Caption Char Char Car Car Car Char,Map Char Char Char Car Car Char,Caption Char Char Char"/>
    <w:basedOn w:val="Zadanifontodlomka"/>
    <w:link w:val="Opisslike"/>
    <w:semiHidden/>
    <w:locked/>
    <w:rsid w:val="00443B0E"/>
    <w:rPr>
      <w:rFonts w:ascii="Arial" w:eastAsia="Times New Roman" w:hAnsi="Arial" w:cs="Arial"/>
      <w:b/>
      <w:bCs/>
      <w:i/>
      <w:color w:val="54883D"/>
      <w:sz w:val="20"/>
      <w:szCs w:val="20"/>
    </w:rPr>
  </w:style>
  <w:style w:type="paragraph" w:styleId="Opisslike">
    <w:name w:val="caption"/>
    <w:aliases w:val="Branko,Map Char,Map Char Char,Map Char Char Char Char Char,Map Char Char Char,Map,Caption Char Char Car Car,Caption Char Char Car Car Car,Map Char Char Char Car Car,Caption Char Char,Caption Char Char Char Char,Graf,SlikaŠŠ,Caption Slika"/>
    <w:basedOn w:val="Normal"/>
    <w:next w:val="Normal"/>
    <w:link w:val="OpisslikeChar"/>
    <w:autoRedefine/>
    <w:semiHidden/>
    <w:unhideWhenUsed/>
    <w:qFormat/>
    <w:rsid w:val="00443B0E"/>
    <w:pPr>
      <w:spacing w:before="80" w:after="0" w:line="276" w:lineRule="auto"/>
      <w:jc w:val="center"/>
    </w:pPr>
    <w:rPr>
      <w:rFonts w:ascii="Arial" w:eastAsia="Times New Roman" w:hAnsi="Arial" w:cs="Arial"/>
      <w:b/>
      <w:bCs/>
      <w:i/>
      <w:color w:val="54883D"/>
      <w:sz w:val="20"/>
      <w:szCs w:val="20"/>
    </w:rPr>
  </w:style>
  <w:style w:type="paragraph" w:customStyle="1" w:styleId="Tablicaslika1">
    <w:name w:val="Tablica slika1"/>
    <w:basedOn w:val="Normal"/>
    <w:next w:val="Normal"/>
    <w:autoRedefine/>
    <w:uiPriority w:val="99"/>
    <w:semiHidden/>
    <w:unhideWhenUsed/>
    <w:rsid w:val="00443B0E"/>
    <w:pPr>
      <w:tabs>
        <w:tab w:val="left" w:pos="851"/>
        <w:tab w:val="right" w:pos="8222"/>
      </w:tabs>
      <w:spacing w:before="80" w:after="0" w:line="276" w:lineRule="auto"/>
    </w:pPr>
    <w:rPr>
      <w:rFonts w:ascii="Arial" w:eastAsia="Times New Roman" w:hAnsi="Arial" w:cs="Arial"/>
      <w:bCs/>
      <w:color w:val="000000"/>
      <w:kern w:val="0"/>
      <w:sz w:val="20"/>
      <w:szCs w:val="20"/>
      <w:u w:val="single"/>
      <w:lang w:val="hr-HR"/>
      <w14:ligatures w14:val="none"/>
    </w:rPr>
  </w:style>
  <w:style w:type="paragraph" w:customStyle="1" w:styleId="Brojevi1">
    <w:name w:val="Brojevi1"/>
    <w:basedOn w:val="Normal"/>
    <w:next w:val="Brojevi"/>
    <w:autoRedefine/>
    <w:uiPriority w:val="99"/>
    <w:semiHidden/>
    <w:unhideWhenUsed/>
    <w:rsid w:val="00443B0E"/>
    <w:pPr>
      <w:numPr>
        <w:numId w:val="1"/>
      </w:numPr>
      <w:tabs>
        <w:tab w:val="clear" w:pos="5180"/>
        <w:tab w:val="num" w:pos="360"/>
      </w:tabs>
      <w:spacing w:before="80" w:line="276" w:lineRule="auto"/>
      <w:ind w:left="0" w:firstLine="0"/>
      <w:contextualSpacing/>
      <w:jc w:val="both"/>
    </w:pPr>
    <w:rPr>
      <w:rFonts w:ascii="Arial" w:eastAsia="Times New Roman" w:hAnsi="Arial" w:cs="Arial"/>
      <w:b/>
      <w:i/>
      <w:color w:val="000000"/>
      <w:kern w:val="0"/>
      <w:sz w:val="28"/>
      <w:u w:val="single"/>
      <w:lang w:val="hr-HR"/>
      <w14:ligatures w14:val="none"/>
    </w:rPr>
  </w:style>
  <w:style w:type="paragraph" w:customStyle="1" w:styleId="Popis41">
    <w:name w:val="Popis 41"/>
    <w:basedOn w:val="Normal"/>
    <w:next w:val="Popis4"/>
    <w:autoRedefine/>
    <w:uiPriority w:val="99"/>
    <w:semiHidden/>
    <w:unhideWhenUsed/>
    <w:rsid w:val="00443B0E"/>
    <w:pPr>
      <w:spacing w:before="80" w:line="276" w:lineRule="auto"/>
      <w:ind w:left="1132" w:hanging="283"/>
      <w:contextualSpacing/>
      <w:jc w:val="both"/>
    </w:pPr>
    <w:rPr>
      <w:rFonts w:ascii="Arial" w:eastAsia="Times New Roman" w:hAnsi="Arial" w:cs="Arial"/>
      <w:color w:val="000000"/>
      <w:kern w:val="0"/>
      <w:sz w:val="22"/>
      <w:lang w:val="hr-HR"/>
      <w14:ligatures w14:val="none"/>
    </w:rPr>
  </w:style>
  <w:style w:type="paragraph" w:customStyle="1" w:styleId="Popis51">
    <w:name w:val="Popis 51"/>
    <w:basedOn w:val="Normal"/>
    <w:next w:val="Popis5"/>
    <w:autoRedefine/>
    <w:uiPriority w:val="99"/>
    <w:semiHidden/>
    <w:unhideWhenUsed/>
    <w:rsid w:val="00443B0E"/>
    <w:pPr>
      <w:spacing w:before="80" w:line="276" w:lineRule="auto"/>
      <w:contextualSpacing/>
      <w:jc w:val="center"/>
    </w:pPr>
    <w:rPr>
      <w:rFonts w:ascii="Arial" w:eastAsia="Times New Roman" w:hAnsi="Arial" w:cs="Arial"/>
      <w:color w:val="000000"/>
      <w:kern w:val="0"/>
      <w:sz w:val="22"/>
      <w:lang w:val="hr-HR"/>
      <w14:ligatures w14:val="none"/>
    </w:rPr>
  </w:style>
  <w:style w:type="paragraph" w:customStyle="1" w:styleId="Tijeloteksta1">
    <w:name w:val="Tijelo teksta1"/>
    <w:basedOn w:val="Normal"/>
    <w:next w:val="Tijeloteksta"/>
    <w:link w:val="TijelotekstaChar"/>
    <w:uiPriority w:val="99"/>
    <w:semiHidden/>
    <w:unhideWhenUsed/>
    <w:rsid w:val="00443B0E"/>
    <w:pPr>
      <w:spacing w:before="80" w:after="120" w:line="276" w:lineRule="auto"/>
      <w:jc w:val="both"/>
    </w:pPr>
    <w:rPr>
      <w:rFonts w:ascii="Arial" w:eastAsia="Times New Roman" w:hAnsi="Arial" w:cs="Arial"/>
      <w:color w:val="000000"/>
      <w:kern w:val="0"/>
      <w:sz w:val="22"/>
      <w:lang w:val="hr-HR"/>
      <w14:ligatures w14:val="none"/>
    </w:rPr>
  </w:style>
  <w:style w:type="character" w:customStyle="1" w:styleId="TijelotekstaChar">
    <w:name w:val="Tijelo teksta Char"/>
    <w:basedOn w:val="Zadanifontodlomka"/>
    <w:link w:val="Tijeloteksta1"/>
    <w:uiPriority w:val="99"/>
    <w:semiHidden/>
    <w:rsid w:val="00443B0E"/>
    <w:rPr>
      <w:rFonts w:ascii="Arial" w:eastAsia="Times New Roman" w:hAnsi="Arial" w:cs="Arial"/>
      <w:color w:val="000000"/>
      <w:kern w:val="0"/>
      <w:sz w:val="22"/>
      <w:lang w:val="hr-HR"/>
      <w14:ligatures w14:val="none"/>
    </w:rPr>
  </w:style>
  <w:style w:type="paragraph" w:customStyle="1" w:styleId="Uvuenotijeloteksta1">
    <w:name w:val="Uvučeno tijelo teksta1"/>
    <w:basedOn w:val="Normal"/>
    <w:next w:val="Uvuenotijeloteksta"/>
    <w:link w:val="UvuenotijelotekstaChar"/>
    <w:uiPriority w:val="99"/>
    <w:semiHidden/>
    <w:unhideWhenUsed/>
    <w:rsid w:val="00443B0E"/>
    <w:pPr>
      <w:spacing w:before="80" w:after="120" w:line="276" w:lineRule="auto"/>
      <w:ind w:left="283"/>
      <w:jc w:val="both"/>
    </w:pPr>
    <w:rPr>
      <w:rFonts w:ascii="Arial" w:eastAsia="Times New Roman" w:hAnsi="Arial" w:cs="Arial"/>
      <w:color w:val="000000"/>
      <w:kern w:val="0"/>
      <w:sz w:val="22"/>
      <w:lang w:val="hr-HR"/>
      <w14:ligatures w14:val="none"/>
    </w:rPr>
  </w:style>
  <w:style w:type="character" w:customStyle="1" w:styleId="UvuenotijelotekstaChar">
    <w:name w:val="Uvučeno tijelo teksta Char"/>
    <w:basedOn w:val="Zadanifontodlomka"/>
    <w:link w:val="Uvuenotijeloteksta1"/>
    <w:uiPriority w:val="99"/>
    <w:semiHidden/>
    <w:rsid w:val="00443B0E"/>
    <w:rPr>
      <w:rFonts w:ascii="Arial" w:eastAsia="Times New Roman" w:hAnsi="Arial" w:cs="Arial"/>
      <w:color w:val="000000"/>
      <w:kern w:val="0"/>
      <w:sz w:val="22"/>
      <w:lang w:val="hr-HR"/>
      <w14:ligatures w14:val="none"/>
    </w:rPr>
  </w:style>
  <w:style w:type="paragraph" w:customStyle="1" w:styleId="Pozdrav1">
    <w:name w:val="Pozdrav1"/>
    <w:basedOn w:val="Normal"/>
    <w:next w:val="Normal"/>
    <w:autoRedefine/>
    <w:uiPriority w:val="99"/>
    <w:semiHidden/>
    <w:unhideWhenUsed/>
    <w:rsid w:val="00443B0E"/>
    <w:pPr>
      <w:spacing w:before="80" w:line="276" w:lineRule="auto"/>
      <w:jc w:val="both"/>
    </w:pPr>
    <w:rPr>
      <w:rFonts w:ascii="Arial" w:eastAsia="Times New Roman" w:hAnsi="Arial" w:cs="Arial"/>
      <w:color w:val="000000"/>
      <w:kern w:val="0"/>
      <w:sz w:val="28"/>
      <w:lang w:val="hr-HR"/>
      <w14:ligatures w14:val="none"/>
    </w:rPr>
  </w:style>
  <w:style w:type="character" w:customStyle="1" w:styleId="PozdravChar">
    <w:name w:val="Pozdrav Char"/>
    <w:basedOn w:val="Zadanifontodlomka"/>
    <w:link w:val="Pozdrav"/>
    <w:uiPriority w:val="99"/>
    <w:semiHidden/>
    <w:rsid w:val="00443B0E"/>
    <w:rPr>
      <w:rFonts w:ascii="Arial" w:eastAsia="Times New Roman" w:hAnsi="Arial" w:cs="Arial"/>
      <w:color w:val="000000"/>
      <w:kern w:val="0"/>
      <w:sz w:val="28"/>
      <w:lang w:val="hr-HR"/>
      <w14:ligatures w14:val="none"/>
    </w:rPr>
  </w:style>
  <w:style w:type="paragraph" w:customStyle="1" w:styleId="Datum1">
    <w:name w:val="Datum1"/>
    <w:basedOn w:val="Normal"/>
    <w:next w:val="Normal"/>
    <w:autoRedefine/>
    <w:uiPriority w:val="99"/>
    <w:semiHidden/>
    <w:unhideWhenUsed/>
    <w:rsid w:val="00443B0E"/>
    <w:pPr>
      <w:spacing w:before="80" w:line="276" w:lineRule="auto"/>
      <w:jc w:val="right"/>
    </w:pPr>
    <w:rPr>
      <w:rFonts w:ascii="Arial" w:eastAsia="Times New Roman" w:hAnsi="Arial" w:cs="Arial"/>
      <w:b/>
      <w:i/>
      <w:smallCaps/>
      <w:color w:val="000000"/>
      <w:kern w:val="0"/>
      <w:sz w:val="22"/>
      <w:szCs w:val="22"/>
      <w:lang w:val="hr-HR"/>
      <w14:ligatures w14:val="none"/>
    </w:rPr>
  </w:style>
  <w:style w:type="character" w:customStyle="1" w:styleId="DatumChar">
    <w:name w:val="Datum Char"/>
    <w:basedOn w:val="Zadanifontodlomka"/>
    <w:link w:val="Datum"/>
    <w:uiPriority w:val="99"/>
    <w:semiHidden/>
    <w:rsid w:val="00443B0E"/>
    <w:rPr>
      <w:rFonts w:ascii="Arial" w:eastAsia="Times New Roman" w:hAnsi="Arial" w:cs="Arial"/>
      <w:b/>
      <w:i/>
      <w:smallCaps/>
      <w:color w:val="000000"/>
      <w:kern w:val="0"/>
      <w:sz w:val="22"/>
      <w:szCs w:val="22"/>
      <w:lang w:val="hr-HR"/>
      <w14:ligatures w14:val="none"/>
    </w:rPr>
  </w:style>
  <w:style w:type="paragraph" w:customStyle="1" w:styleId="Tijeloteksta-prvauvlaka1">
    <w:name w:val="Tijelo teksta - prva uvlaka1"/>
    <w:basedOn w:val="Tijeloteksta"/>
    <w:next w:val="Tijeloteksta-prvauvlaka"/>
    <w:link w:val="Tijeloteksta-prvauvlakaChar"/>
    <w:autoRedefine/>
    <w:uiPriority w:val="99"/>
    <w:semiHidden/>
    <w:unhideWhenUsed/>
    <w:rsid w:val="00443B0E"/>
    <w:pPr>
      <w:spacing w:before="80" w:after="0" w:line="276" w:lineRule="auto"/>
      <w:ind w:firstLine="360"/>
      <w:jc w:val="both"/>
    </w:pPr>
    <w:rPr>
      <w:rFonts w:ascii="Arial" w:eastAsia="Times New Roman" w:hAnsi="Arial" w:cs="Arial"/>
      <w:color w:val="000000"/>
      <w:kern w:val="0"/>
      <w:sz w:val="22"/>
      <w:lang w:val="hr-HR"/>
      <w14:ligatures w14:val="none"/>
    </w:rPr>
  </w:style>
  <w:style w:type="character" w:customStyle="1" w:styleId="Tijeloteksta-prvauvlakaChar">
    <w:name w:val="Tijelo teksta - prva uvlaka Char"/>
    <w:basedOn w:val="TijelotekstaChar"/>
    <w:link w:val="Tijeloteksta-prvauvlaka1"/>
    <w:uiPriority w:val="99"/>
    <w:semiHidden/>
    <w:rsid w:val="00443B0E"/>
    <w:rPr>
      <w:rFonts w:ascii="Arial" w:eastAsia="Times New Roman" w:hAnsi="Arial" w:cs="Arial"/>
      <w:color w:val="000000"/>
      <w:kern w:val="0"/>
      <w:sz w:val="22"/>
      <w:lang w:val="hr-HR"/>
      <w14:ligatures w14:val="none"/>
    </w:rPr>
  </w:style>
  <w:style w:type="paragraph" w:customStyle="1" w:styleId="Tijeloteksta21">
    <w:name w:val="Tijelo teksta 21"/>
    <w:basedOn w:val="Normal"/>
    <w:next w:val="Tijeloteksta2"/>
    <w:link w:val="Tijeloteksta2Char"/>
    <w:uiPriority w:val="99"/>
    <w:semiHidden/>
    <w:unhideWhenUsed/>
    <w:rsid w:val="00443B0E"/>
    <w:pPr>
      <w:spacing w:before="80" w:after="120" w:line="480" w:lineRule="auto"/>
      <w:jc w:val="both"/>
    </w:pPr>
    <w:rPr>
      <w:rFonts w:ascii="Arial" w:eastAsia="Times New Roman" w:hAnsi="Arial" w:cs="Arial"/>
      <w:color w:val="000000"/>
      <w:kern w:val="0"/>
      <w:sz w:val="22"/>
      <w:lang w:val="hr-HR"/>
      <w14:ligatures w14:val="none"/>
    </w:rPr>
  </w:style>
  <w:style w:type="character" w:customStyle="1" w:styleId="Tijeloteksta2Char">
    <w:name w:val="Tijelo teksta 2 Char"/>
    <w:basedOn w:val="Zadanifontodlomka"/>
    <w:link w:val="Tijeloteksta21"/>
    <w:uiPriority w:val="99"/>
    <w:semiHidden/>
    <w:rsid w:val="00443B0E"/>
    <w:rPr>
      <w:rFonts w:ascii="Arial" w:eastAsia="Times New Roman" w:hAnsi="Arial" w:cs="Arial"/>
      <w:color w:val="000000"/>
      <w:kern w:val="0"/>
      <w:sz w:val="22"/>
      <w:lang w:val="hr-HR"/>
      <w14:ligatures w14:val="none"/>
    </w:rPr>
  </w:style>
  <w:style w:type="paragraph" w:customStyle="1" w:styleId="Tijeloteksta-uvlaka31">
    <w:name w:val="Tijelo teksta - uvlaka 31"/>
    <w:basedOn w:val="Normal"/>
    <w:next w:val="Tijeloteksta-uvlaka3"/>
    <w:link w:val="Tijeloteksta-uvlaka3Char"/>
    <w:uiPriority w:val="99"/>
    <w:semiHidden/>
    <w:unhideWhenUsed/>
    <w:rsid w:val="00443B0E"/>
    <w:pPr>
      <w:spacing w:before="80" w:after="120" w:line="276" w:lineRule="auto"/>
      <w:ind w:left="283"/>
      <w:jc w:val="both"/>
    </w:pPr>
    <w:rPr>
      <w:rFonts w:ascii="Arial" w:eastAsia="Times New Roman" w:hAnsi="Arial" w:cs="Arial"/>
      <w:color w:val="000000"/>
      <w:kern w:val="0"/>
      <w:sz w:val="16"/>
      <w:szCs w:val="16"/>
      <w:lang w:val="hr-HR"/>
      <w14:ligatures w14:val="none"/>
    </w:rPr>
  </w:style>
  <w:style w:type="character" w:customStyle="1" w:styleId="Tijeloteksta-uvlaka3Char">
    <w:name w:val="Tijelo teksta - uvlaka 3 Char"/>
    <w:basedOn w:val="Zadanifontodlomka"/>
    <w:link w:val="Tijeloteksta-uvlaka31"/>
    <w:uiPriority w:val="99"/>
    <w:semiHidden/>
    <w:rsid w:val="00443B0E"/>
    <w:rPr>
      <w:rFonts w:ascii="Arial" w:eastAsia="Times New Roman" w:hAnsi="Arial" w:cs="Arial"/>
      <w:color w:val="000000"/>
      <w:kern w:val="0"/>
      <w:sz w:val="16"/>
      <w:szCs w:val="16"/>
      <w:lang w:val="hr-HR"/>
      <w14:ligatures w14:val="none"/>
    </w:rPr>
  </w:style>
  <w:style w:type="paragraph" w:styleId="Obinitekst">
    <w:name w:val="Plain Text"/>
    <w:basedOn w:val="Normal"/>
    <w:link w:val="ObinitekstChar"/>
    <w:uiPriority w:val="99"/>
    <w:semiHidden/>
    <w:unhideWhenUsed/>
    <w:rsid w:val="00443B0E"/>
    <w:pPr>
      <w:spacing w:after="0" w:line="240" w:lineRule="auto"/>
      <w:jc w:val="both"/>
    </w:pPr>
    <w:rPr>
      <w:rFonts w:ascii="Courier New" w:eastAsia="Times New Roman" w:hAnsi="Courier New" w:cs="Times New Roman"/>
      <w:kern w:val="0"/>
      <w:sz w:val="20"/>
      <w:szCs w:val="20"/>
      <w:lang w:val="en-GB"/>
      <w14:ligatures w14:val="none"/>
    </w:rPr>
  </w:style>
  <w:style w:type="character" w:customStyle="1" w:styleId="ObinitekstChar">
    <w:name w:val="Obični tekst Char"/>
    <w:basedOn w:val="Zadanifontodlomka"/>
    <w:link w:val="Obinitekst"/>
    <w:uiPriority w:val="99"/>
    <w:semiHidden/>
    <w:rsid w:val="00443B0E"/>
    <w:rPr>
      <w:rFonts w:ascii="Courier New" w:eastAsia="Times New Roman" w:hAnsi="Courier New" w:cs="Times New Roman"/>
      <w:kern w:val="0"/>
      <w:sz w:val="20"/>
      <w:szCs w:val="20"/>
      <w:lang w:val="en-GB"/>
      <w14:ligatures w14:val="none"/>
    </w:rPr>
  </w:style>
  <w:style w:type="paragraph" w:customStyle="1" w:styleId="Predmetkomentara1">
    <w:name w:val="Predmet komentara1"/>
    <w:basedOn w:val="Tekstkomentara"/>
    <w:next w:val="Tekstkomentara"/>
    <w:uiPriority w:val="99"/>
    <w:semiHidden/>
    <w:unhideWhenUsed/>
    <w:rsid w:val="00443B0E"/>
    <w:pPr>
      <w:spacing w:before="80" w:line="276" w:lineRule="auto"/>
      <w:jc w:val="both"/>
    </w:pPr>
    <w:rPr>
      <w:rFonts w:ascii="Arial" w:eastAsia="Times New Roman" w:hAnsi="Arial" w:cs="Arial"/>
      <w:b/>
      <w:bCs/>
      <w:color w:val="000000"/>
      <w:kern w:val="0"/>
      <w:lang w:val="hr-HR"/>
      <w14:ligatures w14:val="none"/>
    </w:rPr>
  </w:style>
  <w:style w:type="character" w:customStyle="1" w:styleId="PredmetkomentaraChar">
    <w:name w:val="Predmet komentara Char"/>
    <w:basedOn w:val="TekstkomentaraChar"/>
    <w:link w:val="Predmetkomentara"/>
    <w:uiPriority w:val="99"/>
    <w:semiHidden/>
    <w:rsid w:val="00443B0E"/>
    <w:rPr>
      <w:rFonts w:ascii="Arial" w:eastAsia="Times New Roman" w:hAnsi="Arial" w:cs="Arial"/>
      <w:b/>
      <w:bCs/>
      <w:color w:val="000000"/>
      <w:kern w:val="0"/>
      <w:sz w:val="20"/>
      <w:szCs w:val="20"/>
      <w:lang w:val="hr-HR"/>
      <w14:ligatures w14:val="none"/>
    </w:rPr>
  </w:style>
  <w:style w:type="paragraph" w:customStyle="1" w:styleId="Tekstbalonia1">
    <w:name w:val="Tekst balončića1"/>
    <w:basedOn w:val="Normal"/>
    <w:next w:val="Tekstbalonia"/>
    <w:link w:val="TekstbaloniaChar"/>
    <w:uiPriority w:val="99"/>
    <w:semiHidden/>
    <w:unhideWhenUsed/>
    <w:rsid w:val="00443B0E"/>
    <w:pPr>
      <w:spacing w:before="80" w:line="276" w:lineRule="auto"/>
      <w:jc w:val="both"/>
    </w:pPr>
    <w:rPr>
      <w:rFonts w:ascii="Tahoma" w:eastAsia="Times New Roman" w:hAnsi="Tahoma" w:cs="Tahoma"/>
      <w:color w:val="000000"/>
      <w:kern w:val="0"/>
      <w:sz w:val="16"/>
      <w:szCs w:val="16"/>
      <w:lang w:val="hr-HR"/>
      <w14:ligatures w14:val="none"/>
    </w:rPr>
  </w:style>
  <w:style w:type="character" w:customStyle="1" w:styleId="TekstbaloniaChar">
    <w:name w:val="Tekst balončića Char"/>
    <w:basedOn w:val="Zadanifontodlomka"/>
    <w:link w:val="Tekstbalonia1"/>
    <w:uiPriority w:val="99"/>
    <w:semiHidden/>
    <w:rsid w:val="00443B0E"/>
    <w:rPr>
      <w:rFonts w:ascii="Tahoma" w:eastAsia="Times New Roman" w:hAnsi="Tahoma" w:cs="Tahoma"/>
      <w:color w:val="000000"/>
      <w:kern w:val="0"/>
      <w:sz w:val="16"/>
      <w:szCs w:val="16"/>
      <w:lang w:val="hr-HR"/>
      <w14:ligatures w14:val="none"/>
    </w:rPr>
  </w:style>
  <w:style w:type="character" w:customStyle="1" w:styleId="BezproredaChar1">
    <w:name w:val="Bez proreda Char1"/>
    <w:link w:val="Bezproreda"/>
    <w:locked/>
    <w:rsid w:val="00443B0E"/>
    <w:rPr>
      <w:rFonts w:ascii="Arial" w:eastAsia="Times New Roman" w:hAnsi="Arial" w:cs="Times New Roman"/>
    </w:rPr>
  </w:style>
  <w:style w:type="paragraph" w:styleId="Bezproreda">
    <w:name w:val="No Spacing"/>
    <w:link w:val="BezproredaChar1"/>
    <w:autoRedefine/>
    <w:qFormat/>
    <w:rsid w:val="00443B0E"/>
    <w:pPr>
      <w:spacing w:after="0" w:line="240" w:lineRule="auto"/>
    </w:pPr>
    <w:rPr>
      <w:rFonts w:ascii="Arial" w:eastAsia="Times New Roman" w:hAnsi="Arial" w:cs="Times New Roman"/>
    </w:rPr>
  </w:style>
  <w:style w:type="character" w:customStyle="1" w:styleId="OdlomakpopisaChar">
    <w:name w:val="Odlomak popisa Char"/>
    <w:aliases w:val="opsomming 1 Char,2 Char,3 *- Char,Heading 12 Char,naslov 1 Char"/>
    <w:basedOn w:val="Zadanifontodlomka"/>
    <w:link w:val="Odlomakpopisa"/>
    <w:uiPriority w:val="34"/>
    <w:locked/>
    <w:rsid w:val="00443B0E"/>
  </w:style>
  <w:style w:type="paragraph" w:customStyle="1" w:styleId="Bulletlist">
    <w:name w:val="Bullet list"/>
    <w:basedOn w:val="Odlomakpopisa"/>
    <w:autoRedefine/>
    <w:uiPriority w:val="99"/>
    <w:rsid w:val="00443B0E"/>
    <w:pPr>
      <w:tabs>
        <w:tab w:val="num" w:pos="360"/>
        <w:tab w:val="left" w:pos="1755"/>
      </w:tabs>
      <w:autoSpaceDE w:val="0"/>
      <w:autoSpaceDN w:val="0"/>
      <w:adjustRightInd w:val="0"/>
      <w:spacing w:before="120" w:after="320" w:line="288" w:lineRule="auto"/>
      <w:ind w:left="0"/>
      <w:contextualSpacing w:val="0"/>
      <w:jc w:val="both"/>
    </w:pPr>
    <w:rPr>
      <w:rFonts w:ascii="Times New Roman" w:hAnsi="Times New Roman"/>
      <w:b/>
      <w:bCs/>
      <w:color w:val="000000"/>
      <w:sz w:val="28"/>
      <w:szCs w:val="28"/>
    </w:rPr>
  </w:style>
  <w:style w:type="paragraph" w:customStyle="1" w:styleId="Opis">
    <w:name w:val="Opis"/>
    <w:basedOn w:val="Normal"/>
    <w:autoRedefine/>
    <w:uiPriority w:val="99"/>
    <w:qFormat/>
    <w:rsid w:val="00443B0E"/>
    <w:pPr>
      <w:spacing w:before="80" w:line="276" w:lineRule="auto"/>
      <w:jc w:val="both"/>
    </w:pPr>
    <w:rPr>
      <w:rFonts w:ascii="Arial" w:eastAsia="Times New Roman" w:hAnsi="Arial" w:cs="Tahoma"/>
      <w:b/>
      <w:color w:val="54883D"/>
      <w:kern w:val="0"/>
      <w:sz w:val="32"/>
      <w:lang w:val="hr-HR"/>
      <w14:ligatures w14:val="none"/>
    </w:rPr>
  </w:style>
  <w:style w:type="paragraph" w:customStyle="1" w:styleId="sadraopisaBOLD">
    <w:name w:val="sadrža opisa BOLD"/>
    <w:basedOn w:val="Normal"/>
    <w:autoRedefine/>
    <w:uiPriority w:val="99"/>
    <w:qFormat/>
    <w:rsid w:val="00443B0E"/>
    <w:pPr>
      <w:spacing w:before="80" w:line="276" w:lineRule="auto"/>
      <w:jc w:val="both"/>
    </w:pPr>
    <w:rPr>
      <w:rFonts w:ascii="Arial" w:eastAsia="Times New Roman" w:hAnsi="Arial" w:cs="Arial"/>
      <w:color w:val="000000"/>
      <w:kern w:val="0"/>
      <w:sz w:val="40"/>
      <w:szCs w:val="40"/>
      <w:lang w:val="hr-HR"/>
      <w14:ligatures w14:val="none"/>
    </w:rPr>
  </w:style>
  <w:style w:type="paragraph" w:customStyle="1" w:styleId="sadrajopisa">
    <w:name w:val="sadržaj opisa"/>
    <w:basedOn w:val="sadraopisaBOLD"/>
    <w:autoRedefine/>
    <w:uiPriority w:val="99"/>
    <w:qFormat/>
    <w:rsid w:val="00443B0E"/>
    <w:rPr>
      <w:sz w:val="28"/>
    </w:rPr>
  </w:style>
  <w:style w:type="paragraph" w:customStyle="1" w:styleId="FootnoteDLS">
    <w:name w:val="Footnote DLS"/>
    <w:basedOn w:val="Tekstfusnote"/>
    <w:autoRedefine/>
    <w:uiPriority w:val="99"/>
    <w:qFormat/>
    <w:rsid w:val="00443B0E"/>
    <w:pPr>
      <w:jc w:val="both"/>
    </w:pPr>
    <w:rPr>
      <w:rFonts w:ascii="Arial" w:eastAsia="Times New Roman" w:hAnsi="Arial" w:cs="Arial"/>
      <w:color w:val="000000"/>
      <w:kern w:val="0"/>
      <w:sz w:val="18"/>
      <w:lang w:val="hr-HR"/>
      <w14:ligatures w14:val="none"/>
    </w:rPr>
  </w:style>
  <w:style w:type="paragraph" w:customStyle="1" w:styleId="t-9-8-bez-uvl">
    <w:name w:val="t-9-8-bez-uvl"/>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character" w:customStyle="1" w:styleId="Normal2Char">
    <w:name w:val="Normal2 Char"/>
    <w:basedOn w:val="Zadanifontodlomka"/>
    <w:link w:val="Normal2"/>
    <w:locked/>
    <w:rsid w:val="00443B0E"/>
    <w:rPr>
      <w:rFonts w:ascii="Times New Roman" w:eastAsia="Times New Roman" w:hAnsi="Times New Roman" w:cs="Times New Roman"/>
      <w:szCs w:val="20"/>
    </w:rPr>
  </w:style>
  <w:style w:type="paragraph" w:customStyle="1" w:styleId="Normal2">
    <w:name w:val="Normal2"/>
    <w:basedOn w:val="Normal"/>
    <w:link w:val="Normal2Char"/>
    <w:rsid w:val="00443B0E"/>
    <w:pPr>
      <w:spacing w:after="0" w:line="360" w:lineRule="auto"/>
      <w:jc w:val="both"/>
    </w:pPr>
    <w:rPr>
      <w:rFonts w:ascii="Times New Roman" w:eastAsia="Times New Roman" w:hAnsi="Times New Roman" w:cs="Times New Roman"/>
      <w:szCs w:val="20"/>
    </w:rPr>
  </w:style>
  <w:style w:type="paragraph" w:customStyle="1" w:styleId="ColorfulList-Accent11">
    <w:name w:val="Colorful List - Accent 11"/>
    <w:basedOn w:val="Normal"/>
    <w:uiPriority w:val="34"/>
    <w:qFormat/>
    <w:rsid w:val="00443B0E"/>
    <w:pPr>
      <w:spacing w:after="200" w:line="276" w:lineRule="auto"/>
      <w:ind w:left="720"/>
      <w:contextualSpacing/>
    </w:pPr>
    <w:rPr>
      <w:rFonts w:ascii="Calibri" w:eastAsia="Times New Roman" w:hAnsi="Calibri" w:cs="Times New Roman"/>
      <w:kern w:val="0"/>
      <w:sz w:val="22"/>
      <w:szCs w:val="22"/>
      <w:lang w:val="hr-HR"/>
      <w14:ligatures w14:val="none"/>
    </w:rPr>
  </w:style>
  <w:style w:type="paragraph" w:customStyle="1" w:styleId="Default">
    <w:name w:val="Default"/>
    <w:uiPriority w:val="99"/>
    <w:rsid w:val="00443B0E"/>
    <w:pPr>
      <w:autoSpaceDE w:val="0"/>
      <w:autoSpaceDN w:val="0"/>
      <w:adjustRightInd w:val="0"/>
      <w:spacing w:after="0" w:line="240" w:lineRule="auto"/>
    </w:pPr>
    <w:rPr>
      <w:rFonts w:ascii="Adviso OTF Std" w:eastAsia="Calibri" w:hAnsi="Adviso OTF Std" w:cs="Adviso OTF Std"/>
      <w:color w:val="000000"/>
      <w:kern w:val="0"/>
      <w:lang w:val="hr-HR"/>
      <w14:ligatures w14:val="none"/>
    </w:rPr>
  </w:style>
  <w:style w:type="paragraph" w:customStyle="1" w:styleId="TESTO10">
    <w:name w:val="TESTO10"/>
    <w:basedOn w:val="Normal"/>
    <w:uiPriority w:val="99"/>
    <w:rsid w:val="00443B0E"/>
    <w:pPr>
      <w:spacing w:after="0" w:line="240" w:lineRule="auto"/>
      <w:jc w:val="both"/>
    </w:pPr>
    <w:rPr>
      <w:rFonts w:ascii="Century Gothic" w:eastAsia="Times New Roman" w:hAnsi="Century Gothic" w:cs="Times New Roman"/>
      <w:kern w:val="0"/>
      <w:sz w:val="20"/>
      <w:szCs w:val="20"/>
      <w:lang w:val="it-IT"/>
      <w14:ligatures w14:val="none"/>
    </w:rPr>
  </w:style>
  <w:style w:type="paragraph" w:customStyle="1" w:styleId="Tablice">
    <w:name w:val="Tablice"/>
    <w:basedOn w:val="Normal"/>
    <w:uiPriority w:val="99"/>
    <w:rsid w:val="00443B0E"/>
    <w:pPr>
      <w:spacing w:before="480" w:after="240" w:line="288" w:lineRule="auto"/>
      <w:ind w:left="1134" w:hanging="1134"/>
      <w:jc w:val="both"/>
    </w:pPr>
    <w:rPr>
      <w:rFonts w:ascii="Arial" w:eastAsia="Times New Roman" w:hAnsi="Arial" w:cs="Times New Roman"/>
      <w:bCs/>
      <w:noProof/>
      <w:color w:val="000000"/>
      <w:kern w:val="0"/>
      <w:sz w:val="22"/>
      <w:szCs w:val="20"/>
      <w:lang w:val="en-GB"/>
      <w14:ligatures w14:val="none"/>
    </w:rPr>
  </w:style>
  <w:style w:type="paragraph" w:customStyle="1" w:styleId="Style5">
    <w:name w:val="Style5"/>
    <w:basedOn w:val="StandardWeb"/>
    <w:uiPriority w:val="99"/>
    <w:rsid w:val="00443B0E"/>
    <w:rPr>
      <w:b/>
      <w:sz w:val="20"/>
    </w:rPr>
  </w:style>
  <w:style w:type="paragraph" w:customStyle="1" w:styleId="bodytext">
    <w:name w:val="bodytext"/>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To">
    <w:name w:val="To"/>
    <w:basedOn w:val="Normal"/>
    <w:uiPriority w:val="99"/>
    <w:rsid w:val="00443B0E"/>
    <w:pPr>
      <w:spacing w:after="0" w:line="240" w:lineRule="auto"/>
      <w:jc w:val="both"/>
    </w:pPr>
    <w:rPr>
      <w:rFonts w:ascii="Charter_bold" w:eastAsia="Times New Roman" w:hAnsi="Charter_bold" w:cs="Times New Roman"/>
      <w:kern w:val="0"/>
      <w:szCs w:val="20"/>
      <w:lang w:val="en-GB"/>
      <w14:ligatures w14:val="none"/>
    </w:rPr>
  </w:style>
  <w:style w:type="paragraph" w:customStyle="1" w:styleId="tekst">
    <w:name w:val="tekst"/>
    <w:basedOn w:val="Normal"/>
    <w:uiPriority w:val="99"/>
    <w:rsid w:val="00443B0E"/>
    <w:pPr>
      <w:spacing w:after="0" w:line="300" w:lineRule="exact"/>
      <w:ind w:firstLine="720"/>
      <w:jc w:val="both"/>
    </w:pPr>
    <w:rPr>
      <w:rFonts w:ascii="Arial" w:eastAsia="Times New Roman" w:hAnsi="Arial" w:cs="Times New Roman"/>
      <w:noProof/>
      <w:kern w:val="0"/>
      <w:sz w:val="22"/>
      <w:szCs w:val="20"/>
      <w:lang w:val="hr-HR"/>
      <w14:ligatures w14:val="none"/>
    </w:rPr>
  </w:style>
  <w:style w:type="paragraph" w:customStyle="1" w:styleId="Stil">
    <w:name w:val="Stil"/>
    <w:uiPriority w:val="99"/>
    <w:rsid w:val="00443B0E"/>
    <w:pPr>
      <w:widowControl w:val="0"/>
      <w:autoSpaceDE w:val="0"/>
      <w:autoSpaceDN w:val="0"/>
      <w:adjustRightInd w:val="0"/>
      <w:spacing w:after="0" w:line="240" w:lineRule="auto"/>
    </w:pPr>
    <w:rPr>
      <w:rFonts w:ascii="Times New Roman" w:eastAsia="Times New Roman" w:hAnsi="Times New Roman" w:cs="Times New Roman"/>
      <w:kern w:val="0"/>
      <w:lang w:val="hr-HR" w:eastAsia="hr-HR"/>
      <w14:ligatures w14:val="none"/>
    </w:rPr>
  </w:style>
  <w:style w:type="paragraph" w:customStyle="1" w:styleId="Style38">
    <w:name w:val="Style38"/>
    <w:basedOn w:val="Normal"/>
    <w:uiPriority w:val="99"/>
    <w:rsid w:val="00443B0E"/>
    <w:pPr>
      <w:widowControl w:val="0"/>
      <w:autoSpaceDE w:val="0"/>
      <w:autoSpaceDN w:val="0"/>
      <w:adjustRightInd w:val="0"/>
      <w:spacing w:after="0" w:line="240" w:lineRule="auto"/>
      <w:jc w:val="center"/>
    </w:pPr>
    <w:rPr>
      <w:rFonts w:ascii="Times New Roman" w:eastAsia="Times New Roman" w:hAnsi="Times New Roman" w:cs="Times New Roman"/>
      <w:kern w:val="0"/>
      <w:lang w:val="hr-HR" w:eastAsia="hr-HR"/>
      <w14:ligatures w14:val="none"/>
    </w:rPr>
  </w:style>
  <w:style w:type="paragraph" w:customStyle="1" w:styleId="Style36">
    <w:name w:val="Style36"/>
    <w:basedOn w:val="Normal"/>
    <w:uiPriority w:val="99"/>
    <w:rsid w:val="00443B0E"/>
    <w:pPr>
      <w:widowControl w:val="0"/>
      <w:autoSpaceDE w:val="0"/>
      <w:autoSpaceDN w:val="0"/>
      <w:adjustRightInd w:val="0"/>
      <w:spacing w:after="0" w:line="278" w:lineRule="exact"/>
      <w:ind w:firstLine="715"/>
      <w:jc w:val="both"/>
    </w:pPr>
    <w:rPr>
      <w:rFonts w:ascii="Arial Unicode MS" w:eastAsia="Times New Roman" w:hAnsi="Times New Roman" w:cs="Times New Roman"/>
      <w:kern w:val="0"/>
      <w:lang w:val="hr-HR" w:eastAsia="hr-HR"/>
      <w14:ligatures w14:val="none"/>
    </w:rPr>
  </w:style>
  <w:style w:type="paragraph" w:customStyle="1" w:styleId="Bull1">
    <w:name w:val="Bull1"/>
    <w:basedOn w:val="Normal"/>
    <w:uiPriority w:val="99"/>
    <w:qFormat/>
    <w:rsid w:val="00443B0E"/>
    <w:pPr>
      <w:numPr>
        <w:numId w:val="2"/>
      </w:numPr>
      <w:spacing w:before="120" w:after="120" w:line="340" w:lineRule="exact"/>
      <w:jc w:val="both"/>
    </w:pPr>
    <w:rPr>
      <w:rFonts w:ascii="Times New Roman" w:eastAsia="Times New Roman" w:hAnsi="Times New Roman" w:cs="Times New Roman"/>
      <w:i/>
      <w:kern w:val="0"/>
      <w:lang w:val="hr-HR" w:eastAsia="hr-HR"/>
      <w14:ligatures w14:val="none"/>
    </w:rPr>
  </w:style>
  <w:style w:type="paragraph" w:customStyle="1" w:styleId="box459727">
    <w:name w:val="box_459727"/>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txt">
    <w:name w:val="txt"/>
    <w:basedOn w:val="Normal"/>
    <w:rsid w:val="00443B0E"/>
    <w:pPr>
      <w:spacing w:before="100" w:beforeAutospacing="1" w:after="100" w:afterAutospacing="1" w:line="257" w:lineRule="atLeast"/>
      <w:jc w:val="both"/>
    </w:pPr>
    <w:rPr>
      <w:rFonts w:ascii="Century Gothic" w:eastAsia="Times New Roman" w:hAnsi="Century Gothic" w:cs="Times New Roman"/>
      <w:spacing w:val="10"/>
      <w:kern w:val="0"/>
      <w:sz w:val="17"/>
      <w:szCs w:val="17"/>
      <w:lang w:val="hr-HR" w:eastAsia="hr-HR"/>
      <w14:ligatures w14:val="none"/>
    </w:rPr>
  </w:style>
  <w:style w:type="paragraph" w:customStyle="1" w:styleId="box469218">
    <w:name w:val="box_469218"/>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character" w:customStyle="1" w:styleId="BezproredaChar">
    <w:name w:val="Bez proreda Char"/>
    <w:link w:val="Bezproreda1"/>
    <w:locked/>
    <w:rsid w:val="00443B0E"/>
    <w:rPr>
      <w:rFonts w:ascii="Calibri" w:eastAsia="Calibri" w:hAnsi="Calibri" w:cs="Times New Roman"/>
    </w:rPr>
  </w:style>
  <w:style w:type="paragraph" w:customStyle="1" w:styleId="Bezproreda1">
    <w:name w:val="Bez proreda1"/>
    <w:link w:val="BezproredaChar"/>
    <w:qFormat/>
    <w:rsid w:val="00443B0E"/>
    <w:pPr>
      <w:spacing w:after="0" w:line="240" w:lineRule="auto"/>
    </w:pPr>
    <w:rPr>
      <w:rFonts w:ascii="Calibri" w:eastAsia="Calibri" w:hAnsi="Calibri" w:cs="Times New Roman"/>
    </w:rPr>
  </w:style>
  <w:style w:type="paragraph" w:customStyle="1" w:styleId="NASLOVar11">
    <w:name w:val="NASLOVar11"/>
    <w:basedOn w:val="Normal"/>
    <w:uiPriority w:val="99"/>
    <w:rsid w:val="00443B0E"/>
    <w:pPr>
      <w:tabs>
        <w:tab w:val="num" w:pos="360"/>
      </w:tabs>
      <w:spacing w:before="360" w:after="240" w:line="240" w:lineRule="auto"/>
      <w:ind w:left="360" w:hanging="360"/>
      <w:jc w:val="both"/>
      <w:outlineLvl w:val="0"/>
    </w:pPr>
    <w:rPr>
      <w:rFonts w:ascii="Arial" w:eastAsia="Times New Roman" w:hAnsi="Arial" w:cs="Times New Roman"/>
      <w:b/>
      <w:caps/>
      <w:kern w:val="0"/>
      <w:sz w:val="22"/>
      <w:szCs w:val="22"/>
      <w:lang w:val="en-GB" w:eastAsia="hr-HR"/>
      <w14:ligatures w14:val="none"/>
    </w:rPr>
  </w:style>
  <w:style w:type="paragraph" w:customStyle="1" w:styleId="marine">
    <w:name w:val="marine"/>
    <w:basedOn w:val="Normal"/>
    <w:uiPriority w:val="99"/>
    <w:rsid w:val="00443B0E"/>
    <w:pPr>
      <w:spacing w:after="0" w:line="240" w:lineRule="auto"/>
      <w:jc w:val="both"/>
    </w:pPr>
    <w:rPr>
      <w:rFonts w:ascii="CRO_Korinna" w:eastAsia="Times New Roman" w:hAnsi="CRO_Korinna" w:cs="Times New Roman"/>
      <w:kern w:val="0"/>
      <w:sz w:val="22"/>
      <w:szCs w:val="20"/>
      <w:lang w:val="hr-HR"/>
      <w14:ligatures w14:val="none"/>
    </w:rPr>
  </w:style>
  <w:style w:type="paragraph" w:customStyle="1" w:styleId="Style1">
    <w:name w:val="Style1"/>
    <w:basedOn w:val="Normal"/>
    <w:uiPriority w:val="99"/>
    <w:rsid w:val="00443B0E"/>
    <w:pPr>
      <w:spacing w:before="120" w:after="120" w:line="240" w:lineRule="auto"/>
      <w:jc w:val="both"/>
    </w:pPr>
    <w:rPr>
      <w:rFonts w:ascii="Arial" w:eastAsia="Times New Roman" w:hAnsi="Arial" w:cs="Times New Roman"/>
      <w:kern w:val="0"/>
      <w:sz w:val="22"/>
      <w:szCs w:val="20"/>
      <w:lang w:val="hr-HR"/>
      <w14:ligatures w14:val="none"/>
    </w:rPr>
  </w:style>
  <w:style w:type="paragraph" w:customStyle="1" w:styleId="tekst11">
    <w:name w:val="tekst11"/>
    <w:basedOn w:val="Normal"/>
    <w:uiPriority w:val="99"/>
    <w:rsid w:val="00443B0E"/>
    <w:pPr>
      <w:spacing w:after="0" w:line="288" w:lineRule="auto"/>
      <w:ind w:firstLine="709"/>
      <w:jc w:val="both"/>
    </w:pPr>
    <w:rPr>
      <w:rFonts w:ascii="Arial" w:eastAsia="Times New Roman" w:hAnsi="Arial" w:cs="Times New Roman"/>
      <w:kern w:val="0"/>
      <w:sz w:val="22"/>
      <w:szCs w:val="22"/>
      <w:lang w:val="hr-HR" w:eastAsia="hr-HR"/>
      <w14:ligatures w14:val="none"/>
    </w:rPr>
  </w:style>
  <w:style w:type="paragraph" w:customStyle="1" w:styleId="box460811">
    <w:name w:val="box_460811"/>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Sadrajitablice">
    <w:name w:val="Sadržaji tablice"/>
    <w:basedOn w:val="Normal"/>
    <w:uiPriority w:val="99"/>
    <w:rsid w:val="00443B0E"/>
    <w:pPr>
      <w:widowControl w:val="0"/>
      <w:suppressLineNumbers/>
      <w:suppressAutoHyphens/>
      <w:spacing w:after="0" w:line="240" w:lineRule="auto"/>
    </w:pPr>
    <w:rPr>
      <w:rFonts w:ascii="Times New Roman" w:eastAsia="Times New Roman" w:hAnsi="Times New Roman" w:cs="Times New Roman"/>
      <w:kern w:val="0"/>
      <w:szCs w:val="20"/>
      <w:lang w:val="hr-HR"/>
      <w14:ligatures w14:val="none"/>
    </w:rPr>
  </w:style>
  <w:style w:type="paragraph" w:customStyle="1" w:styleId="podnaslov0">
    <w:name w:val="podnaslov"/>
    <w:basedOn w:val="Normal"/>
    <w:next w:val="Normal"/>
    <w:uiPriority w:val="99"/>
    <w:rsid w:val="00443B0E"/>
    <w:pPr>
      <w:tabs>
        <w:tab w:val="num" w:pos="792"/>
      </w:tabs>
      <w:spacing w:before="360" w:after="360" w:line="240" w:lineRule="auto"/>
      <w:ind w:left="792" w:hanging="432"/>
      <w:jc w:val="both"/>
      <w:outlineLvl w:val="0"/>
    </w:pPr>
    <w:rPr>
      <w:rFonts w:ascii="Arial" w:eastAsia="Times New Roman" w:hAnsi="Arial" w:cs="Times New Roman"/>
      <w:b/>
      <w:kern w:val="0"/>
      <w:sz w:val="22"/>
      <w:szCs w:val="22"/>
      <w:lang w:val="en-AU" w:eastAsia="hr-HR"/>
      <w14:ligatures w14:val="none"/>
    </w:rPr>
  </w:style>
  <w:style w:type="paragraph" w:customStyle="1" w:styleId="odluka">
    <w:name w:val="odluka"/>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odlukaopis">
    <w:name w:val="odlukaopis"/>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sluzbeniclanak">
    <w:name w:val="sluzbeniclanak"/>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body">
    <w:name w:val="body"/>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sluzbeniklasa">
    <w:name w:val="sluzbeniklasa"/>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character" w:styleId="Referencafusnote">
    <w:name w:val="footnote reference"/>
    <w:aliases w:val="Footnote"/>
    <w:basedOn w:val="Zadanifontodlomka"/>
    <w:uiPriority w:val="99"/>
    <w:semiHidden/>
    <w:unhideWhenUsed/>
    <w:rsid w:val="00443B0E"/>
    <w:rPr>
      <w:vertAlign w:val="superscript"/>
    </w:rPr>
  </w:style>
  <w:style w:type="character" w:styleId="Referencakomentara">
    <w:name w:val="annotation reference"/>
    <w:basedOn w:val="Zadanifontodlomka"/>
    <w:uiPriority w:val="99"/>
    <w:semiHidden/>
    <w:unhideWhenUsed/>
    <w:rsid w:val="00443B0E"/>
    <w:rPr>
      <w:sz w:val="16"/>
      <w:szCs w:val="16"/>
    </w:rPr>
  </w:style>
  <w:style w:type="character" w:styleId="Brojstranice">
    <w:name w:val="page number"/>
    <w:basedOn w:val="Zadanifontodlomka"/>
    <w:semiHidden/>
    <w:unhideWhenUsed/>
    <w:rsid w:val="00443B0E"/>
    <w:rPr>
      <w:rFonts w:ascii="Arial" w:hAnsi="Arial" w:cs="Arial" w:hint="default"/>
    </w:rPr>
  </w:style>
  <w:style w:type="character" w:styleId="Tekstrezerviranogmjesta">
    <w:name w:val="Placeholder Text"/>
    <w:basedOn w:val="Zadanifontodlomka"/>
    <w:semiHidden/>
    <w:rsid w:val="00443B0E"/>
    <w:rPr>
      <w:rFonts w:ascii="Arial" w:hAnsi="Arial" w:cs="Arial" w:hint="default"/>
      <w:color w:val="808080"/>
    </w:rPr>
  </w:style>
  <w:style w:type="character" w:customStyle="1" w:styleId="Neupadljivoisticanje1">
    <w:name w:val="Neupadljivo isticanje1"/>
    <w:basedOn w:val="Zadanifontodlomka"/>
    <w:qFormat/>
    <w:rsid w:val="00443B0E"/>
    <w:rPr>
      <w:rFonts w:ascii="Arial" w:hAnsi="Arial" w:cs="Arial" w:hint="default"/>
      <w:i/>
      <w:iCs/>
      <w:color w:val="404040"/>
    </w:rPr>
  </w:style>
  <w:style w:type="character" w:customStyle="1" w:styleId="Neupadljivareferenca1">
    <w:name w:val="Neupadljiva referenca1"/>
    <w:basedOn w:val="Zadanifontodlomka"/>
    <w:qFormat/>
    <w:rsid w:val="00443B0E"/>
    <w:rPr>
      <w:rFonts w:ascii="Arial" w:hAnsi="Arial" w:cs="Arial" w:hint="default"/>
      <w:smallCaps/>
      <w:color w:val="5A5A5A"/>
    </w:rPr>
  </w:style>
  <w:style w:type="character" w:styleId="Naslovknjige">
    <w:name w:val="Book Title"/>
    <w:basedOn w:val="Zadanifontodlomka"/>
    <w:qFormat/>
    <w:rsid w:val="00443B0E"/>
    <w:rPr>
      <w:rFonts w:ascii="Arial" w:hAnsi="Arial" w:cs="Arial" w:hint="default"/>
      <w:b/>
      <w:bCs/>
      <w:i/>
      <w:iCs/>
      <w:spacing w:val="5"/>
    </w:rPr>
  </w:style>
  <w:style w:type="character" w:customStyle="1" w:styleId="bold">
    <w:name w:val="bold"/>
    <w:basedOn w:val="Zadanifontodlomka"/>
    <w:rsid w:val="00443B0E"/>
  </w:style>
  <w:style w:type="character" w:customStyle="1" w:styleId="kurziv">
    <w:name w:val="kurziv"/>
    <w:basedOn w:val="Zadanifontodlomka"/>
    <w:rsid w:val="00443B0E"/>
  </w:style>
  <w:style w:type="character" w:customStyle="1" w:styleId="apple-converted-space">
    <w:name w:val="apple-converted-space"/>
    <w:basedOn w:val="Zadanifontodlomka"/>
    <w:rsid w:val="00443B0E"/>
  </w:style>
  <w:style w:type="character" w:customStyle="1" w:styleId="novo">
    <w:name w:val="novo"/>
    <w:qFormat/>
    <w:rsid w:val="00443B0E"/>
    <w:rPr>
      <w:rFonts w:ascii="Calibri" w:hAnsi="Calibri" w:cs="Calibri" w:hint="default"/>
      <w:color w:val="FF0000"/>
      <w:szCs w:val="24"/>
    </w:rPr>
  </w:style>
  <w:style w:type="character" w:customStyle="1" w:styleId="Nerijeenospominjanje1">
    <w:name w:val="Neriješeno spominjanje1"/>
    <w:basedOn w:val="Zadanifontodlomka"/>
    <w:uiPriority w:val="99"/>
    <w:semiHidden/>
    <w:rsid w:val="00443B0E"/>
    <w:rPr>
      <w:color w:val="808080"/>
      <w:shd w:val="clear" w:color="auto" w:fill="E6E6E6"/>
    </w:rPr>
  </w:style>
  <w:style w:type="character" w:customStyle="1" w:styleId="FontStyle93">
    <w:name w:val="Font Style93"/>
    <w:basedOn w:val="Zadanifontodlomka"/>
    <w:rsid w:val="00443B0E"/>
    <w:rPr>
      <w:rFonts w:ascii="Times New Roman" w:hAnsi="Times New Roman" w:cs="Times New Roman" w:hint="default"/>
      <w:b/>
      <w:bCs/>
      <w:sz w:val="24"/>
      <w:szCs w:val="24"/>
    </w:rPr>
  </w:style>
  <w:style w:type="character" w:customStyle="1" w:styleId="FontStyle97">
    <w:name w:val="Font Style97"/>
    <w:basedOn w:val="Zadanifontodlomka"/>
    <w:rsid w:val="00443B0E"/>
    <w:rPr>
      <w:rFonts w:ascii="Times New Roman" w:hAnsi="Times New Roman" w:cs="Times New Roman" w:hint="default"/>
      <w:b/>
      <w:bCs/>
      <w:sz w:val="18"/>
      <w:szCs w:val="18"/>
    </w:rPr>
  </w:style>
  <w:style w:type="character" w:customStyle="1" w:styleId="Nerijeenospominjanje2">
    <w:name w:val="Neriješeno spominjanje2"/>
    <w:basedOn w:val="Zadanifontodlomka"/>
    <w:uiPriority w:val="99"/>
    <w:semiHidden/>
    <w:rsid w:val="00443B0E"/>
    <w:rPr>
      <w:color w:val="605E5C"/>
      <w:shd w:val="clear" w:color="auto" w:fill="E1DFDD"/>
    </w:rPr>
  </w:style>
  <w:style w:type="character" w:customStyle="1" w:styleId="NoSpacingChar">
    <w:name w:val="No Spacing Char"/>
    <w:locked/>
    <w:rsid w:val="00443B0E"/>
    <w:rPr>
      <w:rFonts w:ascii="Times New Roman" w:hAnsi="Times New Roman" w:cs="Times New Roman" w:hint="default"/>
      <w:sz w:val="22"/>
      <w:szCs w:val="22"/>
      <w:lang w:val="hr-HR" w:eastAsia="en-US" w:bidi="ar-SA"/>
    </w:rPr>
  </w:style>
  <w:style w:type="character" w:customStyle="1" w:styleId="UvuenotijelotekstaChar1">
    <w:name w:val="Uvučeno tijelo teksta Char1"/>
    <w:basedOn w:val="Zadanifontodlomka"/>
    <w:uiPriority w:val="99"/>
    <w:semiHidden/>
    <w:rsid w:val="00443B0E"/>
    <w:rPr>
      <w:rFonts w:ascii="Calibri" w:eastAsia="Calibri" w:hAnsi="Calibri" w:cs="Arial" w:hint="default"/>
    </w:rPr>
  </w:style>
  <w:style w:type="character" w:customStyle="1" w:styleId="Tijeloteksta2Char1">
    <w:name w:val="Tijelo teksta 2 Char1"/>
    <w:basedOn w:val="Zadanifontodlomka"/>
    <w:uiPriority w:val="99"/>
    <w:semiHidden/>
    <w:rsid w:val="00443B0E"/>
    <w:rPr>
      <w:rFonts w:ascii="Calibri" w:eastAsia="Calibri" w:hAnsi="Calibri" w:cs="Arial" w:hint="default"/>
    </w:rPr>
  </w:style>
  <w:style w:type="table" w:customStyle="1" w:styleId="Reetkatablice1">
    <w:name w:val="Rešetka tablice1"/>
    <w:basedOn w:val="Obinatablica"/>
    <w:next w:val="Reetkatablice"/>
    <w:uiPriority w:val="59"/>
    <w:rsid w:val="00443B0E"/>
    <w:pPr>
      <w:spacing w:after="0" w:line="240" w:lineRule="auto"/>
    </w:pPr>
    <w:rPr>
      <w:rFonts w:ascii="Times New Roman" w:eastAsia="Times New Roman" w:hAnsi="Times New Roman" w:cs="Times New Roman"/>
      <w:kern w:val="0"/>
      <w:lang w:val="hr-HR" w:eastAsia="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vijetlosjenanje-Isticanje11">
    <w:name w:val="Svijetlo sjenčanje - Isticanje 11"/>
    <w:basedOn w:val="Obinatablica"/>
    <w:uiPriority w:val="60"/>
    <w:rsid w:val="00443B0E"/>
    <w:pPr>
      <w:spacing w:after="0" w:line="240" w:lineRule="auto"/>
    </w:pPr>
    <w:rPr>
      <w:rFonts w:ascii="Calibri" w:eastAsia="Calibri" w:hAnsi="Calibri" w:cs="Times New Roman"/>
      <w:color w:val="2F5496"/>
      <w:kern w:val="0"/>
      <w:sz w:val="22"/>
      <w:szCs w:val="22"/>
      <w:lang w:val="hr-HR"/>
      <w14:ligatures w14:val="none"/>
    </w:rPr>
    <w:tblPr>
      <w:tblStyleRowBandSize w:val="1"/>
      <w:tblStyleColBandSize w:val="1"/>
      <w:tblInd w:w="0" w:type="nil"/>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DLSLIGHT2015">
    <w:name w:val="DLS LIGHT 2015"/>
    <w:basedOn w:val="Obinatablica"/>
    <w:uiPriority w:val="99"/>
    <w:rsid w:val="00443B0E"/>
    <w:pPr>
      <w:spacing w:after="0" w:line="240" w:lineRule="auto"/>
      <w:jc w:val="center"/>
    </w:pPr>
    <w:rPr>
      <w:rFonts w:ascii="Adviso OTF Std" w:eastAsia="Times New Roman" w:hAnsi="Adviso OTF Std" w:cs="Times New Roman"/>
      <w:color w:val="000000"/>
      <w:kern w:val="0"/>
      <w:lang w:val="hr-HR" w:eastAsia="hr-HR"/>
      <w14:ligatures w14:val="none"/>
    </w:rPr>
    <w:tblPr>
      <w:tblStyleRowBandSize w:val="1"/>
      <w:tblInd w:w="0" w:type="nil"/>
      <w:tblBorders>
        <w:top w:val="single" w:sz="2" w:space="0" w:color="6EAA42"/>
        <w:bottom w:val="single" w:sz="2" w:space="0" w:color="6EAA42"/>
        <w:insideH w:val="single" w:sz="2" w:space="0" w:color="6EAA42"/>
      </w:tblBorders>
    </w:tblPr>
    <w:tcPr>
      <w:shd w:val="clear" w:color="auto" w:fill="FFFFFF"/>
      <w:vAlign w:val="center"/>
    </w:tcPr>
    <w:tblStylePr w:type="firstRow">
      <w:rPr>
        <w:b/>
      </w:rPr>
      <w:tblPr/>
      <w:tcPr>
        <w:shd w:val="clear" w:color="auto" w:fill="FFFFFF"/>
      </w:tcPr>
    </w:tblStylePr>
    <w:tblStylePr w:type="band1Horz">
      <w:pPr>
        <w:jc w:val="center"/>
      </w:pPr>
      <w:rPr>
        <w:b w:val="0"/>
      </w:rPr>
      <w:tblPr/>
      <w:tcPr>
        <w:shd w:val="clear" w:color="auto" w:fill="DAEBCD"/>
      </w:tcPr>
    </w:tblStylePr>
    <w:tblStylePr w:type="band2Horz">
      <w:rPr>
        <w:b w:val="0"/>
      </w:rPr>
      <w:tblPr/>
      <w:tcPr>
        <w:shd w:val="clear" w:color="auto" w:fill="FFFFFF"/>
      </w:tcPr>
    </w:tblStylePr>
  </w:style>
  <w:style w:type="table" w:customStyle="1" w:styleId="GridTable2-Accent31">
    <w:name w:val="Grid Table 2 - Accent 31"/>
    <w:basedOn w:val="Obinatablica"/>
    <w:uiPriority w:val="47"/>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ghtGrid-Accent12">
    <w:name w:val="Light Grid - Accent 12"/>
    <w:basedOn w:val="Obinatablica"/>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stTable2-Accent31">
    <w:name w:val="List Table 2 - Accent 31"/>
    <w:aliases w:val="DLS LIGHT"/>
    <w:basedOn w:val="Obinatablica"/>
    <w:uiPriority w:val="47"/>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pPr>
        <w:jc w:val="left"/>
      </w:pPr>
      <w:tblPr/>
      <w:tcPr>
        <w:shd w:val="clear" w:color="auto" w:fill="DAEBCD"/>
        <w:vAlign w:val="center"/>
      </w:tcPr>
    </w:tblStylePr>
  </w:style>
  <w:style w:type="table" w:customStyle="1" w:styleId="MediumShading1-Accent11">
    <w:name w:val="Medium Shading 1 - Accent 11"/>
    <w:basedOn w:val="Obinatablica"/>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Lines="0" w:before="0" w:beforeAutospacing="0" w:afterLines="0" w:after="0" w:afterAutospacing="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Lines="0" w:before="0" w:beforeAutospacing="0" w:afterLines="0" w:after="0" w:afterAutospacing="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PlainTable41">
    <w:name w:val="Plain Table 41"/>
    <w:basedOn w:val="Obinatablica"/>
    <w:uiPriority w:val="44"/>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
    <w:name w:val="Table Grid Light1"/>
    <w:basedOn w:val="Obinatablica"/>
    <w:uiPriority w:val="40"/>
    <w:rsid w:val="00443B0E"/>
    <w:pPr>
      <w:spacing w:after="0" w:line="240" w:lineRule="auto"/>
    </w:pPr>
    <w:rPr>
      <w:rFonts w:ascii="Calibri" w:eastAsia="Calibri" w:hAnsi="Calibri" w:cs="Times New Roman"/>
      <w:kern w:val="0"/>
      <w:sz w:val="22"/>
      <w:szCs w:val="22"/>
      <w:lang w:val="hr-HR"/>
      <w14:ligatures w14:val="none"/>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1Light1">
    <w:name w:val="Grid Table 1 Light1"/>
    <w:basedOn w:val="Obinatablica"/>
    <w:uiPriority w:val="46"/>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
    <w:name w:val="Table Grid1"/>
    <w:basedOn w:val="Obinatablica"/>
    <w:rsid w:val="00443B0E"/>
    <w:pPr>
      <w:spacing w:after="0" w:line="240" w:lineRule="auto"/>
    </w:pPr>
    <w:rPr>
      <w:rFonts w:ascii="Calibri" w:eastAsia="Calibri" w:hAnsi="Calibri" w:cs="Times New Roman"/>
      <w:kern w:val="0"/>
      <w:sz w:val="20"/>
      <w:szCs w:val="20"/>
      <w:lang w:val="hr-HR" w:eastAsia="hr-H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1">
    <w:name w:val="Grid Table 1 Light11"/>
    <w:basedOn w:val="Obinatablica"/>
    <w:uiPriority w:val="46"/>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2">
    <w:name w:val="Table Grid2"/>
    <w:basedOn w:val="Obinatablica"/>
    <w:uiPriority w:val="59"/>
    <w:rsid w:val="00443B0E"/>
    <w:pPr>
      <w:spacing w:after="0" w:line="240" w:lineRule="auto"/>
    </w:pPr>
    <w:rPr>
      <w:rFonts w:ascii="Times New Roman" w:eastAsia="Times New Roman" w:hAnsi="Times New Roman" w:cs="Times New Roman"/>
      <w:kern w:val="0"/>
      <w:lang w:val="hr-HR" w:eastAsia="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443B0E"/>
    <w:pPr>
      <w:spacing w:after="0" w:line="240" w:lineRule="auto"/>
    </w:pPr>
    <w:rPr>
      <w:rFonts w:ascii="Calibri" w:eastAsia="Times New Roman" w:hAnsi="Calibri" w:cs="Times New Roman"/>
      <w:kern w:val="0"/>
      <w:sz w:val="22"/>
      <w:szCs w:val="22"/>
      <w:lang w:val="hr-HR" w:eastAsia="hr-HR"/>
      <w14:ligatures w14:val="none"/>
    </w:rPr>
    <w:tblPr>
      <w:tblCellMar>
        <w:top w:w="0" w:type="dxa"/>
        <w:left w:w="0" w:type="dxa"/>
        <w:bottom w:w="0" w:type="dxa"/>
        <w:right w:w="0" w:type="dxa"/>
      </w:tblCellMar>
    </w:tblPr>
  </w:style>
  <w:style w:type="table" w:customStyle="1" w:styleId="LightShading-Accent111">
    <w:name w:val="Light Shading - Accent 111"/>
    <w:basedOn w:val="Obinatablica"/>
    <w:uiPriority w:val="60"/>
    <w:rsid w:val="00443B0E"/>
    <w:pPr>
      <w:spacing w:after="0" w:line="240" w:lineRule="auto"/>
    </w:pPr>
    <w:rPr>
      <w:rFonts w:ascii="Calibri" w:eastAsia="Times New Roman" w:hAnsi="Calibri" w:cs="Times New Roman"/>
      <w:color w:val="2F5496"/>
      <w:kern w:val="0"/>
      <w:sz w:val="22"/>
      <w:szCs w:val="22"/>
      <w:lang w:val="hr-HR"/>
      <w14:ligatures w14:val="none"/>
    </w:rPr>
    <w:tblPr>
      <w:tblStyleRowBandSize w:val="1"/>
      <w:tblStyleColBandSize w:val="1"/>
      <w:tblInd w:w="0" w:type="nil"/>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Reetkatablice4">
    <w:name w:val="Rešetka tablice4"/>
    <w:basedOn w:val="Obinatablica"/>
    <w:uiPriority w:val="59"/>
    <w:rsid w:val="00443B0E"/>
    <w:pPr>
      <w:spacing w:after="0" w:line="240" w:lineRule="auto"/>
    </w:pPr>
    <w:rPr>
      <w:rFonts w:ascii="Times New Roman" w:eastAsia="Times New Roman" w:hAnsi="Times New Roman" w:cs="Times New Roman"/>
      <w:kern w:val="0"/>
      <w:lang w:val="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5">
    <w:name w:val="Rešetka tablice5"/>
    <w:basedOn w:val="Obinatablica"/>
    <w:uiPriority w:val="59"/>
    <w:rsid w:val="00443B0E"/>
    <w:pPr>
      <w:spacing w:after="0" w:line="240" w:lineRule="auto"/>
    </w:pPr>
    <w:rPr>
      <w:rFonts w:ascii="Times New Roman" w:eastAsia="Times New Roman" w:hAnsi="Times New Roman" w:cs="Times New Roman"/>
      <w:kern w:val="0"/>
      <w:lang w:val="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2">
    <w:name w:val="Rešetka tablice2"/>
    <w:basedOn w:val="Obinatablica"/>
    <w:uiPriority w:val="59"/>
    <w:rsid w:val="00443B0E"/>
    <w:pPr>
      <w:spacing w:after="0" w:line="240" w:lineRule="auto"/>
    </w:pPr>
    <w:rPr>
      <w:rFonts w:ascii="Times New Roman" w:eastAsia="Times New Roman" w:hAnsi="Times New Roman" w:cs="Times New Roman"/>
      <w:kern w:val="0"/>
      <w:lang w:val="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3">
    <w:name w:val="Rešetka tablice3"/>
    <w:basedOn w:val="Obinatablica"/>
    <w:uiPriority w:val="59"/>
    <w:rsid w:val="00443B0E"/>
    <w:pPr>
      <w:spacing w:after="0" w:line="240" w:lineRule="auto"/>
    </w:pPr>
    <w:rPr>
      <w:rFonts w:ascii="Times New Roman" w:eastAsia="Times New Roman" w:hAnsi="Times New Roman" w:cs="Times New Roman"/>
      <w:kern w:val="0"/>
      <w:lang w:val="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ivopisnatablicareetke6-isticanje31">
    <w:name w:val="Živopisna tablica rešetke 6 - isticanje 31"/>
    <w:basedOn w:val="Obinatablica"/>
    <w:uiPriority w:val="51"/>
    <w:rsid w:val="00443B0E"/>
    <w:pPr>
      <w:spacing w:after="0" w:line="240" w:lineRule="auto"/>
    </w:pPr>
    <w:rPr>
      <w:rFonts w:ascii="Calibri" w:eastAsia="Calibri" w:hAnsi="Calibri" w:cs="Times New Roman"/>
      <w:color w:val="7B7B7B"/>
      <w:kern w:val="0"/>
      <w:sz w:val="22"/>
      <w:szCs w:val="22"/>
      <w:lang w:val="hr-HR"/>
      <w14:ligatures w14:val="none"/>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4-isticanje31">
    <w:name w:val="Tablica rešetke 4 - isticanje 31"/>
    <w:basedOn w:val="Obinatablica"/>
    <w:uiPriority w:val="49"/>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9">
    <w:name w:val="Rešetka tablice9"/>
    <w:basedOn w:val="Obinatablica"/>
    <w:uiPriority w:val="59"/>
    <w:rsid w:val="00443B0E"/>
    <w:pPr>
      <w:spacing w:after="0" w:line="240" w:lineRule="auto"/>
    </w:pPr>
    <w:rPr>
      <w:rFonts w:ascii="Times New Roman" w:eastAsia="Times New Roman" w:hAnsi="Times New Roman" w:cs="Times New Roman"/>
      <w:kern w:val="0"/>
      <w:lang w:val="hr-HR" w:eastAsia="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icareetke2-isticanje31">
    <w:name w:val="Tablica rešetke 2 - isticanje 31"/>
    <w:basedOn w:val="Obinatablica"/>
    <w:uiPriority w:val="47"/>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popisa4-isticanje31">
    <w:name w:val="Tablica popisa 4 - isticanje 31"/>
    <w:basedOn w:val="Obinatablica"/>
    <w:uiPriority w:val="49"/>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styleId="SlijeenaHiperveza">
    <w:name w:val="FollowedHyperlink"/>
    <w:basedOn w:val="Zadanifontodlomka"/>
    <w:uiPriority w:val="99"/>
    <w:semiHidden/>
    <w:unhideWhenUsed/>
    <w:rsid w:val="00443B0E"/>
    <w:rPr>
      <w:color w:val="96607D" w:themeColor="followedHyperlink"/>
      <w:u w:val="single"/>
    </w:rPr>
  </w:style>
  <w:style w:type="paragraph" w:styleId="Tekstfusnote">
    <w:name w:val="footnote text"/>
    <w:basedOn w:val="Normal"/>
    <w:link w:val="TekstfusnoteChar1"/>
    <w:uiPriority w:val="99"/>
    <w:semiHidden/>
    <w:unhideWhenUsed/>
    <w:rsid w:val="00443B0E"/>
    <w:pPr>
      <w:spacing w:after="0" w:line="240" w:lineRule="auto"/>
    </w:pPr>
    <w:rPr>
      <w:sz w:val="20"/>
      <w:szCs w:val="20"/>
    </w:rPr>
  </w:style>
  <w:style w:type="character" w:customStyle="1" w:styleId="TekstfusnoteChar1">
    <w:name w:val="Tekst fusnote Char1"/>
    <w:basedOn w:val="Zadanifontodlomka"/>
    <w:link w:val="Tekstfusnote"/>
    <w:uiPriority w:val="99"/>
    <w:semiHidden/>
    <w:rsid w:val="00443B0E"/>
    <w:rPr>
      <w:sz w:val="20"/>
      <w:szCs w:val="20"/>
    </w:rPr>
  </w:style>
  <w:style w:type="paragraph" w:styleId="Tekstkomentara">
    <w:name w:val="annotation text"/>
    <w:basedOn w:val="Normal"/>
    <w:link w:val="TekstkomentaraChar1"/>
    <w:uiPriority w:val="99"/>
    <w:semiHidden/>
    <w:unhideWhenUsed/>
    <w:rsid w:val="00443B0E"/>
    <w:pPr>
      <w:spacing w:line="240" w:lineRule="auto"/>
    </w:pPr>
    <w:rPr>
      <w:sz w:val="20"/>
      <w:szCs w:val="20"/>
    </w:rPr>
  </w:style>
  <w:style w:type="character" w:customStyle="1" w:styleId="TekstkomentaraChar1">
    <w:name w:val="Tekst komentara Char1"/>
    <w:basedOn w:val="Zadanifontodlomka"/>
    <w:link w:val="Tekstkomentara"/>
    <w:uiPriority w:val="99"/>
    <w:semiHidden/>
    <w:rsid w:val="00443B0E"/>
    <w:rPr>
      <w:sz w:val="20"/>
      <w:szCs w:val="20"/>
    </w:rPr>
  </w:style>
  <w:style w:type="paragraph" w:styleId="Zaglavlje">
    <w:name w:val="header"/>
    <w:basedOn w:val="Normal"/>
    <w:link w:val="ZaglavljeChar"/>
    <w:uiPriority w:val="99"/>
    <w:unhideWhenUsed/>
    <w:rsid w:val="00443B0E"/>
    <w:pPr>
      <w:tabs>
        <w:tab w:val="center" w:pos="4680"/>
        <w:tab w:val="right" w:pos="9360"/>
      </w:tabs>
      <w:spacing w:after="0" w:line="240" w:lineRule="auto"/>
    </w:pPr>
    <w:rPr>
      <w:rFonts w:ascii="Arial" w:eastAsia="Times New Roman" w:hAnsi="Arial" w:cs="Arial"/>
      <w:color w:val="595959"/>
    </w:rPr>
  </w:style>
  <w:style w:type="character" w:customStyle="1" w:styleId="ZaglavljeChar2">
    <w:name w:val="Zaglavlje Char2"/>
    <w:basedOn w:val="Zadanifontodlomka"/>
    <w:uiPriority w:val="99"/>
    <w:semiHidden/>
    <w:rsid w:val="00443B0E"/>
  </w:style>
  <w:style w:type="paragraph" w:styleId="Podnoje">
    <w:name w:val="footer"/>
    <w:basedOn w:val="Normal"/>
    <w:link w:val="PodnojeChar1"/>
    <w:uiPriority w:val="99"/>
    <w:unhideWhenUsed/>
    <w:rsid w:val="00443B0E"/>
    <w:pPr>
      <w:tabs>
        <w:tab w:val="center" w:pos="4680"/>
        <w:tab w:val="right" w:pos="9360"/>
      </w:tabs>
      <w:spacing w:after="0" w:line="240" w:lineRule="auto"/>
    </w:pPr>
  </w:style>
  <w:style w:type="character" w:customStyle="1" w:styleId="PodnojeChar1">
    <w:name w:val="Podnožje Char1"/>
    <w:basedOn w:val="Zadanifontodlomka"/>
    <w:link w:val="Podnoje"/>
    <w:uiPriority w:val="99"/>
    <w:rsid w:val="00443B0E"/>
  </w:style>
  <w:style w:type="paragraph" w:styleId="Brojevi">
    <w:name w:val="List Number"/>
    <w:basedOn w:val="Normal"/>
    <w:uiPriority w:val="99"/>
    <w:semiHidden/>
    <w:unhideWhenUsed/>
    <w:rsid w:val="00443B0E"/>
    <w:pPr>
      <w:tabs>
        <w:tab w:val="num" w:pos="5180"/>
      </w:tabs>
      <w:ind w:left="5180" w:hanging="360"/>
      <w:contextualSpacing/>
    </w:pPr>
  </w:style>
  <w:style w:type="paragraph" w:styleId="Popis4">
    <w:name w:val="List 4"/>
    <w:basedOn w:val="Normal"/>
    <w:uiPriority w:val="99"/>
    <w:semiHidden/>
    <w:unhideWhenUsed/>
    <w:rsid w:val="00443B0E"/>
    <w:pPr>
      <w:ind w:left="1132" w:hanging="283"/>
      <w:contextualSpacing/>
    </w:pPr>
  </w:style>
  <w:style w:type="paragraph" w:styleId="Popis5">
    <w:name w:val="List 5"/>
    <w:basedOn w:val="Normal"/>
    <w:uiPriority w:val="99"/>
    <w:semiHidden/>
    <w:unhideWhenUsed/>
    <w:rsid w:val="00443B0E"/>
    <w:pPr>
      <w:ind w:left="1415" w:hanging="283"/>
      <w:contextualSpacing/>
    </w:pPr>
  </w:style>
  <w:style w:type="paragraph" w:styleId="Tijeloteksta">
    <w:name w:val="Body Text"/>
    <w:basedOn w:val="Normal"/>
    <w:link w:val="TijelotekstaChar1"/>
    <w:uiPriority w:val="99"/>
    <w:semiHidden/>
    <w:unhideWhenUsed/>
    <w:rsid w:val="00443B0E"/>
    <w:pPr>
      <w:spacing w:after="120"/>
    </w:pPr>
  </w:style>
  <w:style w:type="character" w:customStyle="1" w:styleId="TijelotekstaChar1">
    <w:name w:val="Tijelo teksta Char1"/>
    <w:basedOn w:val="Zadanifontodlomka"/>
    <w:link w:val="Tijeloteksta"/>
    <w:uiPriority w:val="99"/>
    <w:semiHidden/>
    <w:rsid w:val="00443B0E"/>
  </w:style>
  <w:style w:type="paragraph" w:styleId="Uvuenotijeloteksta">
    <w:name w:val="Body Text Indent"/>
    <w:basedOn w:val="Normal"/>
    <w:link w:val="UvuenotijelotekstaChar2"/>
    <w:uiPriority w:val="99"/>
    <w:semiHidden/>
    <w:unhideWhenUsed/>
    <w:rsid w:val="00443B0E"/>
    <w:pPr>
      <w:spacing w:after="120"/>
      <w:ind w:left="283"/>
    </w:pPr>
  </w:style>
  <w:style w:type="character" w:customStyle="1" w:styleId="UvuenotijelotekstaChar2">
    <w:name w:val="Uvučeno tijelo teksta Char2"/>
    <w:basedOn w:val="Zadanifontodlomka"/>
    <w:link w:val="Uvuenotijeloteksta"/>
    <w:uiPriority w:val="99"/>
    <w:semiHidden/>
    <w:rsid w:val="00443B0E"/>
  </w:style>
  <w:style w:type="paragraph" w:styleId="Pozdrav">
    <w:name w:val="Salutation"/>
    <w:basedOn w:val="Normal"/>
    <w:next w:val="Normal"/>
    <w:link w:val="PozdravChar"/>
    <w:uiPriority w:val="99"/>
    <w:semiHidden/>
    <w:unhideWhenUsed/>
    <w:rsid w:val="00443B0E"/>
    <w:rPr>
      <w:rFonts w:ascii="Arial" w:eastAsia="Times New Roman" w:hAnsi="Arial" w:cs="Arial"/>
      <w:color w:val="000000"/>
      <w:kern w:val="0"/>
      <w:sz w:val="28"/>
      <w:lang w:val="hr-HR"/>
      <w14:ligatures w14:val="none"/>
    </w:rPr>
  </w:style>
  <w:style w:type="character" w:customStyle="1" w:styleId="PozdravChar1">
    <w:name w:val="Pozdrav Char1"/>
    <w:basedOn w:val="Zadanifontodlomka"/>
    <w:uiPriority w:val="99"/>
    <w:semiHidden/>
    <w:rsid w:val="00443B0E"/>
  </w:style>
  <w:style w:type="paragraph" w:styleId="Datum">
    <w:name w:val="Date"/>
    <w:basedOn w:val="Normal"/>
    <w:next w:val="Normal"/>
    <w:link w:val="DatumChar"/>
    <w:uiPriority w:val="99"/>
    <w:semiHidden/>
    <w:unhideWhenUsed/>
    <w:rsid w:val="00443B0E"/>
    <w:rPr>
      <w:rFonts w:ascii="Arial" w:eastAsia="Times New Roman" w:hAnsi="Arial" w:cs="Arial"/>
      <w:b/>
      <w:i/>
      <w:smallCaps/>
      <w:color w:val="000000"/>
      <w:kern w:val="0"/>
      <w:sz w:val="22"/>
      <w:szCs w:val="22"/>
      <w:lang w:val="hr-HR"/>
      <w14:ligatures w14:val="none"/>
    </w:rPr>
  </w:style>
  <w:style w:type="character" w:customStyle="1" w:styleId="DatumChar1">
    <w:name w:val="Datum Char1"/>
    <w:basedOn w:val="Zadanifontodlomka"/>
    <w:uiPriority w:val="99"/>
    <w:semiHidden/>
    <w:rsid w:val="00443B0E"/>
  </w:style>
  <w:style w:type="paragraph" w:styleId="Tijeloteksta-prvauvlaka">
    <w:name w:val="Body Text First Indent"/>
    <w:basedOn w:val="Tijeloteksta"/>
    <w:link w:val="Tijeloteksta-prvauvlakaChar1"/>
    <w:uiPriority w:val="99"/>
    <w:semiHidden/>
    <w:unhideWhenUsed/>
    <w:rsid w:val="00443B0E"/>
    <w:pPr>
      <w:spacing w:after="160"/>
      <w:ind w:firstLine="360"/>
    </w:pPr>
  </w:style>
  <w:style w:type="character" w:customStyle="1" w:styleId="Tijeloteksta-prvauvlakaChar1">
    <w:name w:val="Tijelo teksta - prva uvlaka Char1"/>
    <w:basedOn w:val="TijelotekstaChar1"/>
    <w:link w:val="Tijeloteksta-prvauvlaka"/>
    <w:uiPriority w:val="99"/>
    <w:semiHidden/>
    <w:rsid w:val="00443B0E"/>
  </w:style>
  <w:style w:type="paragraph" w:styleId="Tijeloteksta2">
    <w:name w:val="Body Text 2"/>
    <w:basedOn w:val="Normal"/>
    <w:link w:val="Tijeloteksta2Char2"/>
    <w:uiPriority w:val="99"/>
    <w:semiHidden/>
    <w:unhideWhenUsed/>
    <w:rsid w:val="00443B0E"/>
    <w:pPr>
      <w:spacing w:after="120" w:line="480" w:lineRule="auto"/>
    </w:pPr>
  </w:style>
  <w:style w:type="character" w:customStyle="1" w:styleId="Tijeloteksta2Char2">
    <w:name w:val="Tijelo teksta 2 Char2"/>
    <w:basedOn w:val="Zadanifontodlomka"/>
    <w:link w:val="Tijeloteksta2"/>
    <w:uiPriority w:val="99"/>
    <w:semiHidden/>
    <w:rsid w:val="00443B0E"/>
  </w:style>
  <w:style w:type="paragraph" w:styleId="Tijeloteksta-uvlaka3">
    <w:name w:val="Body Text Indent 3"/>
    <w:basedOn w:val="Normal"/>
    <w:link w:val="Tijeloteksta-uvlaka3Char1"/>
    <w:uiPriority w:val="99"/>
    <w:semiHidden/>
    <w:unhideWhenUsed/>
    <w:rsid w:val="00443B0E"/>
    <w:pPr>
      <w:spacing w:after="120"/>
      <w:ind w:left="283"/>
    </w:pPr>
    <w:rPr>
      <w:sz w:val="16"/>
      <w:szCs w:val="16"/>
    </w:rPr>
  </w:style>
  <w:style w:type="character" w:customStyle="1" w:styleId="Tijeloteksta-uvlaka3Char1">
    <w:name w:val="Tijelo teksta - uvlaka 3 Char1"/>
    <w:basedOn w:val="Zadanifontodlomka"/>
    <w:link w:val="Tijeloteksta-uvlaka3"/>
    <w:uiPriority w:val="99"/>
    <w:semiHidden/>
    <w:rsid w:val="00443B0E"/>
    <w:rPr>
      <w:sz w:val="16"/>
      <w:szCs w:val="16"/>
    </w:rPr>
  </w:style>
  <w:style w:type="paragraph" w:styleId="Predmetkomentara">
    <w:name w:val="annotation subject"/>
    <w:basedOn w:val="Tekstkomentara"/>
    <w:next w:val="Tekstkomentara"/>
    <w:link w:val="PredmetkomentaraChar"/>
    <w:uiPriority w:val="99"/>
    <w:semiHidden/>
    <w:unhideWhenUsed/>
    <w:rsid w:val="00443B0E"/>
    <w:rPr>
      <w:rFonts w:ascii="Arial" w:eastAsia="Times New Roman" w:hAnsi="Arial" w:cs="Arial"/>
      <w:b/>
      <w:bCs/>
      <w:color w:val="000000"/>
      <w:kern w:val="0"/>
      <w:lang w:val="hr-HR"/>
      <w14:ligatures w14:val="none"/>
    </w:rPr>
  </w:style>
  <w:style w:type="character" w:customStyle="1" w:styleId="PredmetkomentaraChar1">
    <w:name w:val="Predmet komentara Char1"/>
    <w:basedOn w:val="TekstkomentaraChar1"/>
    <w:uiPriority w:val="99"/>
    <w:semiHidden/>
    <w:rsid w:val="00443B0E"/>
    <w:rPr>
      <w:b/>
      <w:bCs/>
      <w:sz w:val="20"/>
      <w:szCs w:val="20"/>
    </w:rPr>
  </w:style>
  <w:style w:type="paragraph" w:styleId="Tekstbalonia">
    <w:name w:val="Balloon Text"/>
    <w:basedOn w:val="Normal"/>
    <w:link w:val="TekstbaloniaChar1"/>
    <w:uiPriority w:val="99"/>
    <w:semiHidden/>
    <w:unhideWhenUsed/>
    <w:rsid w:val="00443B0E"/>
    <w:pPr>
      <w:spacing w:after="0" w:line="240" w:lineRule="auto"/>
    </w:pPr>
    <w:rPr>
      <w:rFonts w:ascii="Segoe UI" w:hAnsi="Segoe UI" w:cs="Segoe UI"/>
      <w:sz w:val="18"/>
      <w:szCs w:val="18"/>
    </w:rPr>
  </w:style>
  <w:style w:type="character" w:customStyle="1" w:styleId="TekstbaloniaChar1">
    <w:name w:val="Tekst balončića Char1"/>
    <w:basedOn w:val="Zadanifontodlomka"/>
    <w:link w:val="Tekstbalonia"/>
    <w:uiPriority w:val="99"/>
    <w:semiHidden/>
    <w:rsid w:val="00443B0E"/>
    <w:rPr>
      <w:rFonts w:ascii="Segoe UI" w:hAnsi="Segoe UI" w:cs="Segoe UI"/>
      <w:sz w:val="18"/>
      <w:szCs w:val="18"/>
    </w:rPr>
  </w:style>
  <w:style w:type="character" w:styleId="Neupadljivoisticanje">
    <w:name w:val="Subtle Emphasis"/>
    <w:basedOn w:val="Zadanifontodlomka"/>
    <w:uiPriority w:val="19"/>
    <w:qFormat/>
    <w:rsid w:val="00443B0E"/>
    <w:rPr>
      <w:i/>
      <w:iCs/>
      <w:color w:val="404040" w:themeColor="text1" w:themeTint="BF"/>
    </w:rPr>
  </w:style>
  <w:style w:type="character" w:styleId="Neupadljivareferenca">
    <w:name w:val="Subtle Reference"/>
    <w:basedOn w:val="Zadanifontodlomka"/>
    <w:uiPriority w:val="31"/>
    <w:qFormat/>
    <w:rsid w:val="00443B0E"/>
    <w:rPr>
      <w:smallCaps/>
      <w:color w:val="5A5A5A" w:themeColor="text1" w:themeTint="A5"/>
    </w:rPr>
  </w:style>
  <w:style w:type="table" w:styleId="Reetkatablice">
    <w:name w:val="Table Grid"/>
    <w:basedOn w:val="Obinatablica"/>
    <w:rsid w:val="00443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Naslov">
    <w:name w:val="TOC Heading"/>
    <w:basedOn w:val="Naslov1"/>
    <w:next w:val="Normal"/>
    <w:uiPriority w:val="39"/>
    <w:unhideWhenUsed/>
    <w:qFormat/>
    <w:rsid w:val="00376447"/>
    <w:pPr>
      <w:spacing w:before="240" w:after="0" w:line="259" w:lineRule="auto"/>
      <w:outlineLvl w:val="9"/>
    </w:pPr>
    <w:rPr>
      <w:kern w:val="0"/>
      <w:sz w:val="32"/>
      <w:szCs w:val="32"/>
      <w:lang w:val="hr-HR" w:eastAsia="hr-HR"/>
      <w14:ligatures w14:val="none"/>
    </w:rPr>
  </w:style>
  <w:style w:type="paragraph" w:styleId="Sadraj1">
    <w:name w:val="toc 1"/>
    <w:basedOn w:val="Normal"/>
    <w:next w:val="Normal"/>
    <w:autoRedefine/>
    <w:uiPriority w:val="39"/>
    <w:unhideWhenUsed/>
    <w:rsid w:val="00376447"/>
    <w:pPr>
      <w:spacing w:after="100"/>
    </w:pPr>
  </w:style>
  <w:style w:type="paragraph" w:styleId="Sadraj2">
    <w:name w:val="toc 2"/>
    <w:basedOn w:val="Normal"/>
    <w:next w:val="Normal"/>
    <w:autoRedefine/>
    <w:uiPriority w:val="39"/>
    <w:unhideWhenUsed/>
    <w:rsid w:val="00376447"/>
    <w:pPr>
      <w:spacing w:after="100"/>
      <w:ind w:left="240"/>
    </w:pPr>
  </w:style>
  <w:style w:type="paragraph" w:styleId="Sadraj3">
    <w:name w:val="toc 3"/>
    <w:basedOn w:val="Normal"/>
    <w:next w:val="Normal"/>
    <w:autoRedefine/>
    <w:uiPriority w:val="39"/>
    <w:unhideWhenUsed/>
    <w:rsid w:val="0032476B"/>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412316">
      <w:bodyDiv w:val="1"/>
      <w:marLeft w:val="0"/>
      <w:marRight w:val="0"/>
      <w:marTop w:val="0"/>
      <w:marBottom w:val="0"/>
      <w:divBdr>
        <w:top w:val="none" w:sz="0" w:space="0" w:color="auto"/>
        <w:left w:val="none" w:sz="0" w:space="0" w:color="auto"/>
        <w:bottom w:val="none" w:sz="0" w:space="0" w:color="auto"/>
        <w:right w:val="none" w:sz="0" w:space="0" w:color="auto"/>
      </w:divBdr>
    </w:div>
    <w:div w:id="397216609">
      <w:bodyDiv w:val="1"/>
      <w:marLeft w:val="0"/>
      <w:marRight w:val="0"/>
      <w:marTop w:val="0"/>
      <w:marBottom w:val="0"/>
      <w:divBdr>
        <w:top w:val="none" w:sz="0" w:space="0" w:color="auto"/>
        <w:left w:val="none" w:sz="0" w:space="0" w:color="auto"/>
        <w:bottom w:val="none" w:sz="0" w:space="0" w:color="auto"/>
        <w:right w:val="none" w:sz="0" w:space="0" w:color="auto"/>
      </w:divBdr>
    </w:div>
    <w:div w:id="563948264">
      <w:bodyDiv w:val="1"/>
      <w:marLeft w:val="0"/>
      <w:marRight w:val="0"/>
      <w:marTop w:val="0"/>
      <w:marBottom w:val="0"/>
      <w:divBdr>
        <w:top w:val="none" w:sz="0" w:space="0" w:color="auto"/>
        <w:left w:val="none" w:sz="0" w:space="0" w:color="auto"/>
        <w:bottom w:val="none" w:sz="0" w:space="0" w:color="auto"/>
        <w:right w:val="none" w:sz="0" w:space="0" w:color="auto"/>
      </w:divBdr>
    </w:div>
    <w:div w:id="757598553">
      <w:bodyDiv w:val="1"/>
      <w:marLeft w:val="0"/>
      <w:marRight w:val="0"/>
      <w:marTop w:val="0"/>
      <w:marBottom w:val="0"/>
      <w:divBdr>
        <w:top w:val="none" w:sz="0" w:space="0" w:color="auto"/>
        <w:left w:val="none" w:sz="0" w:space="0" w:color="auto"/>
        <w:bottom w:val="none" w:sz="0" w:space="0" w:color="auto"/>
        <w:right w:val="none" w:sz="0" w:space="0" w:color="auto"/>
      </w:divBdr>
    </w:div>
    <w:div w:id="111405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yperlink" Target="https://hr.wikipedia.org/w/index.php?title=Sloj&amp;action=edit&amp;redlink=1" TargetMode="External"/><Relationship Id="rId26" Type="http://schemas.openxmlformats.org/officeDocument/2006/relationships/hyperlink" Target="https://hr.wikipedia.org/wiki/Plasti%C4%8Dnost" TargetMode="External"/><Relationship Id="rId39"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hyperlink" Target="https://hr.wikipedia.org/wiki/Zrak" TargetMode="External"/><Relationship Id="rId34" Type="http://schemas.openxmlformats.org/officeDocument/2006/relationships/image" Target="media/image9.emf"/><Relationship Id="rId42" Type="http://schemas.openxmlformats.org/officeDocument/2006/relationships/image" Target="media/image16.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s://hr.wikipedia.org/wiki/Tlo" TargetMode="External"/><Relationship Id="rId25" Type="http://schemas.openxmlformats.org/officeDocument/2006/relationships/hyperlink" Target="https://hr.wikipedia.org/wiki/Glina_(tlo)" TargetMode="External"/><Relationship Id="rId33" Type="http://schemas.openxmlformats.org/officeDocument/2006/relationships/image" Target="media/image8.emf"/><Relationship Id="rId38"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yperlink" Target="https://hr.wikipedia.org/wiki/Tlo" TargetMode="External"/><Relationship Id="rId20" Type="http://schemas.openxmlformats.org/officeDocument/2006/relationships/hyperlink" Target="https://hr.wikipedia.org/wiki/Temperatura" TargetMode="External"/><Relationship Id="rId29" Type="http://schemas.openxmlformats.org/officeDocument/2006/relationships/hyperlink" Target="https://hr.wikipedia.org/w/index.php?title=Drena%C5%BEa&amp;action=edit&amp;redlink=1" TargetMode="External"/><Relationship Id="rId41"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s://hr.wikipedia.org/wiki/Vegetacija" TargetMode="External"/><Relationship Id="rId32" Type="http://schemas.openxmlformats.org/officeDocument/2006/relationships/image" Target="media/image7.png"/><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r.wikipedia.org/wiki/Stabilnost" TargetMode="External"/><Relationship Id="rId23" Type="http://schemas.openxmlformats.org/officeDocument/2006/relationships/hyperlink" Target="https://hr.wikipedia.org/wiki/Potres" TargetMode="External"/><Relationship Id="rId28" Type="http://schemas.openxmlformats.org/officeDocument/2006/relationships/hyperlink" Target="https://hr.wikipedia.org/wiki/Gra%C4%91evinarstvo" TargetMode="External"/><Relationship Id="rId36" Type="http://schemas.openxmlformats.org/officeDocument/2006/relationships/image" Target="media/image10.png"/><Relationship Id="rId10" Type="http://schemas.openxmlformats.org/officeDocument/2006/relationships/image" Target="media/image3.emf"/><Relationship Id="rId19" Type="http://schemas.openxmlformats.org/officeDocument/2006/relationships/hyperlink" Target="https://hr.wikipedia.org/wiki/Podzemne_vode" TargetMode="External"/><Relationship Id="rId31" Type="http://schemas.openxmlformats.org/officeDocument/2006/relationships/hyperlink" Target="https://hr.wikipedia.org/wiki/Vegetacij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hr.wikipedia.org/wiki/Padina" TargetMode="External"/><Relationship Id="rId22" Type="http://schemas.openxmlformats.org/officeDocument/2006/relationships/hyperlink" Target="https://hr.wikipedia.org/wiki/Tektonika_plo%C4%8Da" TargetMode="External"/><Relationship Id="rId27" Type="http://schemas.openxmlformats.org/officeDocument/2006/relationships/hyperlink" Target="https://hr.wikipedia.org/w/index.php?title=Sanacija&amp;action=edit&amp;redlink=1" TargetMode="External"/><Relationship Id="rId30" Type="http://schemas.openxmlformats.org/officeDocument/2006/relationships/hyperlink" Target="https://hr.wikipedia.org/w/index.php?title=Potporni_zid&amp;action=edit&amp;redlink=1" TargetMode="External"/><Relationship Id="rId35" Type="http://schemas.openxmlformats.org/officeDocument/2006/relationships/footer" Target="footer1.xml"/><Relationship Id="rId43" Type="http://schemas.openxmlformats.org/officeDocument/2006/relationships/hyperlink" Target="http://www.mfin,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DF262-4412-4540-BB2A-D9736D22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17498</Words>
  <Characters>99744</Characters>
  <Application>Microsoft Office Word</Application>
  <DocSecurity>0</DocSecurity>
  <Lines>831</Lines>
  <Paragraphs>234</Paragraphs>
  <ScaleCrop>false</ScaleCrop>
  <HeadingPairs>
    <vt:vector size="2" baseType="variant">
      <vt:variant>
        <vt:lpstr>Naslov</vt:lpstr>
      </vt:variant>
      <vt:variant>
        <vt:i4>1</vt:i4>
      </vt:variant>
    </vt:vector>
  </HeadingPairs>
  <TitlesOfParts>
    <vt:vector size="1" baseType="lpstr">
      <vt:lpstr/>
    </vt:vector>
  </TitlesOfParts>
  <Company>Ghostrider7</Company>
  <LinksUpToDate>false</LinksUpToDate>
  <CharactersWithSpaces>117008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Franjo Logožar</dc:creator>
  <cp:keywords/>
  <dc:description/>
  <cp:lastModifiedBy>Smiljana Veselinović</cp:lastModifiedBy>
  <cp:revision>2</cp:revision>
  <cp:lastPrinted>2025-10-22T06:43:00Z</cp:lastPrinted>
  <dcterms:created xsi:type="dcterms:W3CDTF">2025-10-24T13:21:00Z</dcterms:created>
  <dcterms:modified xsi:type="dcterms:W3CDTF">2025-10-24T13:21:00Z</dcterms:modified>
</cp:coreProperties>
</file>